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E858" w14:textId="77777777" w:rsidR="00A8643D" w:rsidRPr="00AF2F7F" w:rsidRDefault="00A8643D" w:rsidP="00A8643D">
      <w:pPr>
        <w:jc w:val="center"/>
        <w:rPr>
          <w:rFonts w:cs="Arial"/>
          <w:b/>
          <w:sz w:val="52"/>
          <w:szCs w:val="52"/>
        </w:rPr>
      </w:pPr>
    </w:p>
    <w:p w14:paraId="0E976D62" w14:textId="77777777" w:rsidR="00A8643D" w:rsidRPr="00AF2F7F" w:rsidRDefault="00A8643D" w:rsidP="00A8643D">
      <w:pPr>
        <w:jc w:val="center"/>
        <w:rPr>
          <w:rFonts w:cs="Arial"/>
          <w:b/>
          <w:sz w:val="52"/>
          <w:szCs w:val="52"/>
        </w:rPr>
      </w:pPr>
    </w:p>
    <w:p w14:paraId="624C145A" w14:textId="77777777" w:rsidR="00A8643D" w:rsidRPr="00AF2F7F" w:rsidRDefault="00A8643D" w:rsidP="00A8643D">
      <w:pPr>
        <w:jc w:val="center"/>
        <w:rPr>
          <w:rFonts w:cs="Arial"/>
          <w:b/>
          <w:sz w:val="52"/>
          <w:szCs w:val="52"/>
        </w:rPr>
      </w:pPr>
    </w:p>
    <w:p w14:paraId="1BB5B30A" w14:textId="77777777" w:rsidR="00A8643D" w:rsidRPr="00AF2F7F" w:rsidRDefault="00A8643D" w:rsidP="00A8643D">
      <w:pPr>
        <w:jc w:val="center"/>
        <w:rPr>
          <w:rFonts w:cs="Arial"/>
          <w:b/>
          <w:sz w:val="52"/>
          <w:szCs w:val="52"/>
        </w:rPr>
      </w:pPr>
    </w:p>
    <w:p w14:paraId="24A24127" w14:textId="77777777" w:rsidR="00A8643D" w:rsidRPr="00AF2F7F" w:rsidRDefault="00A8643D" w:rsidP="00A8643D">
      <w:pPr>
        <w:jc w:val="center"/>
        <w:rPr>
          <w:rFonts w:cs="Arial"/>
          <w:b/>
          <w:sz w:val="52"/>
          <w:szCs w:val="52"/>
        </w:rPr>
      </w:pPr>
      <w:r w:rsidRPr="00AF2F7F">
        <w:rPr>
          <w:rFonts w:cs="Arial"/>
          <w:b/>
          <w:sz w:val="52"/>
          <w:szCs w:val="52"/>
        </w:rPr>
        <w:t>California Central Valley Flood Protection Board</w:t>
      </w:r>
    </w:p>
    <w:p w14:paraId="7FAA49AF" w14:textId="77777777" w:rsidR="00A8643D" w:rsidRPr="00AF2F7F" w:rsidRDefault="00A8643D" w:rsidP="00A8643D">
      <w:pPr>
        <w:jc w:val="center"/>
        <w:rPr>
          <w:rFonts w:cs="Arial"/>
          <w:b/>
          <w:sz w:val="52"/>
          <w:szCs w:val="52"/>
        </w:rPr>
      </w:pPr>
    </w:p>
    <w:p w14:paraId="42D9BA95" w14:textId="77777777" w:rsidR="00A8643D" w:rsidRPr="00AF2F7F" w:rsidRDefault="00A8643D" w:rsidP="00A8643D">
      <w:pPr>
        <w:jc w:val="center"/>
        <w:rPr>
          <w:rFonts w:cs="Arial"/>
          <w:b/>
          <w:sz w:val="52"/>
          <w:szCs w:val="52"/>
        </w:rPr>
      </w:pPr>
    </w:p>
    <w:p w14:paraId="35D7B148" w14:textId="77777777" w:rsidR="00A8643D" w:rsidRPr="00AF2F7F" w:rsidRDefault="00A8643D" w:rsidP="00A8643D">
      <w:pPr>
        <w:jc w:val="center"/>
        <w:rPr>
          <w:rFonts w:cs="Arial"/>
          <w:b/>
          <w:sz w:val="52"/>
          <w:szCs w:val="52"/>
        </w:rPr>
      </w:pPr>
    </w:p>
    <w:p w14:paraId="09134C07" w14:textId="5438E6E4" w:rsidR="00A8643D" w:rsidRPr="00AF2F7F" w:rsidRDefault="00A8643D" w:rsidP="00A8643D">
      <w:pPr>
        <w:jc w:val="center"/>
        <w:rPr>
          <w:rFonts w:cs="Arial"/>
          <w:b/>
          <w:sz w:val="52"/>
          <w:szCs w:val="52"/>
        </w:rPr>
      </w:pPr>
      <w:r w:rsidRPr="00AF2F7F">
        <w:rPr>
          <w:rFonts w:cs="Arial"/>
          <w:b/>
          <w:sz w:val="52"/>
          <w:szCs w:val="52"/>
        </w:rPr>
        <w:t>D</w:t>
      </w:r>
      <w:r w:rsidR="007D0303">
        <w:rPr>
          <w:rFonts w:cs="Arial"/>
          <w:b/>
          <w:sz w:val="52"/>
          <w:szCs w:val="52"/>
        </w:rPr>
        <w:t xml:space="preserve">raft </w:t>
      </w:r>
      <w:r w:rsidRPr="00AF2F7F">
        <w:rPr>
          <w:rFonts w:cs="Arial"/>
          <w:b/>
          <w:sz w:val="52"/>
          <w:szCs w:val="52"/>
        </w:rPr>
        <w:t>Strategic Plan</w:t>
      </w:r>
    </w:p>
    <w:p w14:paraId="445853B4" w14:textId="77777777" w:rsidR="00A8643D" w:rsidRPr="00AF2F7F" w:rsidRDefault="00A8643D" w:rsidP="00A8643D">
      <w:pPr>
        <w:jc w:val="center"/>
        <w:rPr>
          <w:rFonts w:cs="Arial"/>
          <w:b/>
          <w:sz w:val="52"/>
          <w:szCs w:val="52"/>
        </w:rPr>
      </w:pPr>
    </w:p>
    <w:p w14:paraId="0B8FEBD9" w14:textId="77777777" w:rsidR="00A8643D" w:rsidRPr="00AF2F7F" w:rsidRDefault="00A8643D" w:rsidP="00A8643D">
      <w:pPr>
        <w:jc w:val="center"/>
        <w:rPr>
          <w:rFonts w:cs="Arial"/>
          <w:b/>
          <w:sz w:val="52"/>
          <w:szCs w:val="52"/>
        </w:rPr>
      </w:pPr>
      <w:r w:rsidRPr="00AF2F7F">
        <w:rPr>
          <w:rFonts w:cs="Arial"/>
          <w:b/>
          <w:sz w:val="52"/>
          <w:szCs w:val="52"/>
        </w:rPr>
        <w:t>2013-2017</w:t>
      </w:r>
    </w:p>
    <w:p w14:paraId="2B5793F0" w14:textId="77777777" w:rsidR="00A8643D" w:rsidRPr="00AF2F7F" w:rsidRDefault="00A8643D" w:rsidP="00A8643D">
      <w:pPr>
        <w:jc w:val="center"/>
        <w:rPr>
          <w:rFonts w:cs="Arial"/>
          <w:sz w:val="52"/>
          <w:szCs w:val="52"/>
        </w:rPr>
      </w:pPr>
    </w:p>
    <w:p w14:paraId="59D32931" w14:textId="77777777" w:rsidR="00A8643D" w:rsidRPr="00AF2F7F" w:rsidRDefault="00A8643D" w:rsidP="00A8643D">
      <w:pPr>
        <w:rPr>
          <w:rFonts w:cs="Arial"/>
          <w:sz w:val="24"/>
          <w:szCs w:val="24"/>
        </w:rPr>
      </w:pPr>
      <w:r w:rsidRPr="00AF2F7F">
        <w:rPr>
          <w:rFonts w:cs="Arial"/>
          <w:sz w:val="24"/>
          <w:szCs w:val="24"/>
        </w:rPr>
        <w:br w:type="page"/>
      </w:r>
    </w:p>
    <w:p w14:paraId="14E00FD3" w14:textId="77777777" w:rsidR="00A8643D" w:rsidRPr="00AF2F7F" w:rsidRDefault="00A8643D" w:rsidP="00A8643D">
      <w:pPr>
        <w:rPr>
          <w:rFonts w:cs="Arial"/>
          <w:b/>
          <w:sz w:val="28"/>
          <w:szCs w:val="28"/>
        </w:rPr>
      </w:pPr>
      <w:r w:rsidRPr="00AF2F7F">
        <w:rPr>
          <w:rFonts w:cs="Arial"/>
          <w:b/>
          <w:sz w:val="28"/>
          <w:szCs w:val="28"/>
        </w:rPr>
        <w:lastRenderedPageBreak/>
        <w:t>INTRODUCTION:</w:t>
      </w:r>
    </w:p>
    <w:p w14:paraId="72CBCF04" w14:textId="77777777" w:rsidR="00A8643D" w:rsidRPr="00AF2F7F" w:rsidRDefault="00A8643D" w:rsidP="00A8643D">
      <w:pPr>
        <w:rPr>
          <w:rFonts w:cs="Arial"/>
          <w:b/>
          <w:sz w:val="24"/>
          <w:szCs w:val="24"/>
        </w:rPr>
      </w:pPr>
    </w:p>
    <w:p w14:paraId="56BC0A53" w14:textId="77777777" w:rsidR="002B72A3" w:rsidRPr="00F0045A" w:rsidRDefault="002B72A3" w:rsidP="002B72A3">
      <w:pPr>
        <w:pStyle w:val="ListParagraph"/>
        <w:numPr>
          <w:ilvl w:val="0"/>
          <w:numId w:val="8"/>
        </w:numPr>
        <w:rPr>
          <w:rFonts w:cs="Arial"/>
          <w:b/>
          <w:sz w:val="24"/>
          <w:szCs w:val="24"/>
        </w:rPr>
      </w:pPr>
      <w:r w:rsidRPr="00F0045A">
        <w:rPr>
          <w:rFonts w:cs="Arial"/>
          <w:b/>
          <w:sz w:val="24"/>
          <w:szCs w:val="24"/>
        </w:rPr>
        <w:t xml:space="preserve">Overview </w:t>
      </w:r>
    </w:p>
    <w:p w14:paraId="06E4F702" w14:textId="77777777" w:rsidR="002B72A3" w:rsidRPr="00F0045A" w:rsidRDefault="002B72A3" w:rsidP="002B72A3">
      <w:pPr>
        <w:spacing w:line="276" w:lineRule="auto"/>
        <w:rPr>
          <w:rFonts w:cs="Arial"/>
          <w:sz w:val="24"/>
          <w:szCs w:val="24"/>
        </w:rPr>
      </w:pPr>
    </w:p>
    <w:p w14:paraId="18E4CDF0" w14:textId="77777777" w:rsidR="002B72A3" w:rsidRPr="00F0045A" w:rsidRDefault="002B72A3" w:rsidP="002B72A3">
      <w:pPr>
        <w:rPr>
          <w:rFonts w:cs="Arial"/>
          <w:sz w:val="24"/>
          <w:szCs w:val="24"/>
        </w:rPr>
      </w:pPr>
      <w:r w:rsidRPr="00F0045A">
        <w:rPr>
          <w:rFonts w:cs="Arial"/>
          <w:sz w:val="24"/>
          <w:szCs w:val="24"/>
        </w:rPr>
        <w:t xml:space="preserve">The </w:t>
      </w:r>
      <w:r>
        <w:rPr>
          <w:rFonts w:cs="Arial"/>
          <w:sz w:val="24"/>
          <w:szCs w:val="24"/>
        </w:rPr>
        <w:t xml:space="preserve">Central Valley </w:t>
      </w:r>
      <w:r w:rsidRPr="00F0045A">
        <w:rPr>
          <w:rFonts w:cs="Arial"/>
          <w:sz w:val="24"/>
          <w:szCs w:val="24"/>
        </w:rPr>
        <w:t>Flood Protection Board</w:t>
      </w:r>
      <w:r>
        <w:rPr>
          <w:rFonts w:cs="Arial"/>
          <w:sz w:val="24"/>
          <w:szCs w:val="24"/>
        </w:rPr>
        <w:t xml:space="preserve">, </w:t>
      </w:r>
      <w:r w:rsidRPr="00F0045A">
        <w:rPr>
          <w:rFonts w:cs="Arial"/>
          <w:sz w:val="24"/>
          <w:szCs w:val="24"/>
        </w:rPr>
        <w:t>in its regulatory role, has spent the past ten decades serving as the liaison between the State of California, its residents, property owners, Central Valley agencies, and the United States government, having as its goal to provide the highest level of flood protection possible, while also considering environmental and habitat concerns.</w:t>
      </w:r>
    </w:p>
    <w:p w14:paraId="1CBD2B3C" w14:textId="77777777" w:rsidR="002B72A3" w:rsidRDefault="002B72A3" w:rsidP="002B72A3">
      <w:pPr>
        <w:autoSpaceDE w:val="0"/>
        <w:autoSpaceDN w:val="0"/>
        <w:adjustRightInd w:val="0"/>
        <w:rPr>
          <w:rFonts w:cs="Arial"/>
          <w:sz w:val="24"/>
          <w:szCs w:val="24"/>
        </w:rPr>
      </w:pPr>
    </w:p>
    <w:p w14:paraId="2030555F" w14:textId="35D4931E" w:rsidR="002B72A3" w:rsidRPr="00F0045A" w:rsidRDefault="002B72A3" w:rsidP="002B72A3">
      <w:pPr>
        <w:rPr>
          <w:rFonts w:cs="Arial"/>
          <w:sz w:val="24"/>
          <w:szCs w:val="24"/>
        </w:rPr>
      </w:pPr>
      <w:r>
        <w:rPr>
          <w:rFonts w:cs="Arial"/>
          <w:sz w:val="24"/>
          <w:szCs w:val="24"/>
        </w:rPr>
        <w:t>The Flood Protection Board is governed by s</w:t>
      </w:r>
      <w:r w:rsidRPr="00F0045A">
        <w:rPr>
          <w:rFonts w:cs="Arial"/>
          <w:sz w:val="24"/>
          <w:szCs w:val="24"/>
        </w:rPr>
        <w:t xml:space="preserve">even Governor-appointed and Senate-confirmed members, plus two non-voting ex-officio members from </w:t>
      </w:r>
      <w:r>
        <w:rPr>
          <w:rFonts w:cs="Arial"/>
          <w:sz w:val="24"/>
          <w:szCs w:val="24"/>
        </w:rPr>
        <w:t xml:space="preserve">the California Legislature. </w:t>
      </w:r>
      <w:r w:rsidRPr="00F0045A">
        <w:rPr>
          <w:rFonts w:cs="Arial"/>
          <w:sz w:val="24"/>
          <w:szCs w:val="24"/>
        </w:rPr>
        <w:t>The monthly public Board meetings provide an open forum where all interests may express their views regarding flood management, and where permits, Board-sponsored projects, and other actions are reviewed and approved.</w:t>
      </w:r>
    </w:p>
    <w:p w14:paraId="7947D64E" w14:textId="77777777" w:rsidR="002B72A3" w:rsidRDefault="002B72A3" w:rsidP="002B72A3">
      <w:pPr>
        <w:autoSpaceDE w:val="0"/>
        <w:autoSpaceDN w:val="0"/>
        <w:adjustRightInd w:val="0"/>
        <w:rPr>
          <w:rFonts w:cs="Arial"/>
          <w:sz w:val="24"/>
          <w:szCs w:val="24"/>
        </w:rPr>
      </w:pPr>
    </w:p>
    <w:p w14:paraId="53F56266" w14:textId="77777777" w:rsidR="002B72A3" w:rsidRPr="00B632A9" w:rsidRDefault="002B72A3" w:rsidP="002B72A3">
      <w:pPr>
        <w:autoSpaceDE w:val="0"/>
        <w:autoSpaceDN w:val="0"/>
        <w:adjustRightInd w:val="0"/>
        <w:rPr>
          <w:rFonts w:cs="Arial"/>
          <w:b/>
          <w:sz w:val="24"/>
          <w:szCs w:val="24"/>
        </w:rPr>
      </w:pPr>
      <w:r w:rsidRPr="00B632A9">
        <w:rPr>
          <w:rFonts w:cs="Arial"/>
          <w:b/>
          <w:sz w:val="24"/>
          <w:szCs w:val="24"/>
        </w:rPr>
        <w:t>2. History</w:t>
      </w:r>
    </w:p>
    <w:p w14:paraId="07CCCAD6" w14:textId="77777777" w:rsidR="002B72A3" w:rsidRDefault="002B72A3" w:rsidP="002B72A3">
      <w:pPr>
        <w:autoSpaceDE w:val="0"/>
        <w:autoSpaceDN w:val="0"/>
        <w:adjustRightInd w:val="0"/>
        <w:rPr>
          <w:rFonts w:cs="Arial"/>
          <w:sz w:val="24"/>
          <w:szCs w:val="24"/>
        </w:rPr>
      </w:pPr>
    </w:p>
    <w:p w14:paraId="568E16CF" w14:textId="650B864C" w:rsidR="002B72A3" w:rsidRDefault="002B72A3" w:rsidP="002B72A3">
      <w:pPr>
        <w:autoSpaceDE w:val="0"/>
        <w:autoSpaceDN w:val="0"/>
        <w:adjustRightInd w:val="0"/>
        <w:rPr>
          <w:rFonts w:cs="Arial"/>
          <w:sz w:val="24"/>
          <w:szCs w:val="24"/>
        </w:rPr>
      </w:pPr>
      <w:r w:rsidRPr="00F0045A">
        <w:rPr>
          <w:rFonts w:cs="Arial"/>
          <w:sz w:val="24"/>
          <w:szCs w:val="24"/>
        </w:rPr>
        <w:t>In 1911 the Legislature created the California State</w:t>
      </w:r>
      <w:r>
        <w:rPr>
          <w:rFonts w:cs="Arial"/>
          <w:sz w:val="24"/>
          <w:szCs w:val="24"/>
        </w:rPr>
        <w:t xml:space="preserve"> Reclamation Board. </w:t>
      </w:r>
      <w:r w:rsidRPr="00F0045A">
        <w:rPr>
          <w:rFonts w:cs="Arial"/>
          <w:sz w:val="24"/>
          <w:szCs w:val="24"/>
        </w:rPr>
        <w:t>The Reclamation Board was given regulatory authority over the Sacramento Valley's local levee maintaining agencies, with the objectives of (1) assuring a logical, integrated system for controlling flooding along the Sacramento and San Joaquin Rivers and their tributaries in cooperation with the U.S. Army Corps of Engineers</w:t>
      </w:r>
      <w:r>
        <w:rPr>
          <w:rFonts w:cs="Arial"/>
          <w:sz w:val="24"/>
          <w:szCs w:val="24"/>
        </w:rPr>
        <w:t>,</w:t>
      </w:r>
      <w:r w:rsidRPr="00F0045A">
        <w:rPr>
          <w:rFonts w:cs="Arial"/>
          <w:sz w:val="24"/>
          <w:szCs w:val="24"/>
        </w:rPr>
        <w:t xml:space="preserve"> (2) cooperating with various agencies in planning, constructing, operating, and maintaining flood control works, and (3) maintaining the integri</w:t>
      </w:r>
      <w:r>
        <w:rPr>
          <w:rFonts w:cs="Arial"/>
          <w:sz w:val="24"/>
          <w:szCs w:val="24"/>
        </w:rPr>
        <w:t xml:space="preserve">ty of the flood control system. </w:t>
      </w:r>
      <w:r w:rsidRPr="00F0045A">
        <w:rPr>
          <w:rFonts w:cs="Arial"/>
          <w:sz w:val="24"/>
          <w:szCs w:val="24"/>
        </w:rPr>
        <w:t>In I913 the Reclamation Board was given regulatory authority over the San Joaquin Valley's local levee maintaining a</w:t>
      </w:r>
      <w:r>
        <w:rPr>
          <w:rFonts w:cs="Arial"/>
          <w:sz w:val="24"/>
          <w:szCs w:val="24"/>
        </w:rPr>
        <w:t xml:space="preserve">gencies. </w:t>
      </w:r>
    </w:p>
    <w:p w14:paraId="240DDD57" w14:textId="77777777" w:rsidR="002B72A3" w:rsidRDefault="002B72A3" w:rsidP="002B72A3">
      <w:pPr>
        <w:autoSpaceDE w:val="0"/>
        <w:autoSpaceDN w:val="0"/>
        <w:adjustRightInd w:val="0"/>
        <w:rPr>
          <w:rFonts w:cs="Arial"/>
          <w:sz w:val="24"/>
          <w:szCs w:val="24"/>
        </w:rPr>
      </w:pPr>
    </w:p>
    <w:p w14:paraId="42F119CA" w14:textId="77777777" w:rsidR="002B72A3" w:rsidRPr="00F0045A" w:rsidRDefault="002B72A3" w:rsidP="002B72A3">
      <w:pPr>
        <w:rPr>
          <w:rFonts w:cs="Arial"/>
          <w:sz w:val="24"/>
          <w:szCs w:val="24"/>
        </w:rPr>
      </w:pPr>
      <w:r w:rsidRPr="00F0045A">
        <w:rPr>
          <w:rFonts w:cs="Arial"/>
          <w:sz w:val="24"/>
          <w:szCs w:val="24"/>
        </w:rPr>
        <w:t xml:space="preserve">In 2007 the Legislature restructured the Reclamation Board and renamed it the </w:t>
      </w:r>
      <w:r w:rsidRPr="00556D4B">
        <w:rPr>
          <w:rFonts w:cs="Arial"/>
          <w:sz w:val="24"/>
          <w:szCs w:val="24"/>
        </w:rPr>
        <w:t>"Central Valley Flood Protection Board."</w:t>
      </w:r>
      <w:r>
        <w:rPr>
          <w:rFonts w:cs="Arial"/>
          <w:sz w:val="24"/>
          <w:szCs w:val="24"/>
        </w:rPr>
        <w:t xml:space="preserve"> </w:t>
      </w:r>
      <w:r w:rsidRPr="00F0045A">
        <w:rPr>
          <w:rFonts w:cs="Arial"/>
          <w:sz w:val="24"/>
          <w:szCs w:val="24"/>
        </w:rPr>
        <w:t xml:space="preserve">The sweeping 2007 flood legislation provided new authorities to the </w:t>
      </w:r>
      <w:r>
        <w:rPr>
          <w:rFonts w:cs="Arial"/>
          <w:sz w:val="24"/>
          <w:szCs w:val="24"/>
        </w:rPr>
        <w:t xml:space="preserve">Flood Protection </w:t>
      </w:r>
      <w:r w:rsidRPr="00F0045A">
        <w:rPr>
          <w:rFonts w:cs="Arial"/>
          <w:sz w:val="24"/>
          <w:szCs w:val="24"/>
        </w:rPr>
        <w:t>Board and reiterated the importance of its encroachment enforcement powers for</w:t>
      </w:r>
      <w:r>
        <w:rPr>
          <w:rFonts w:cs="Arial"/>
          <w:sz w:val="24"/>
          <w:szCs w:val="24"/>
        </w:rPr>
        <w:t xml:space="preserve"> flood control. </w:t>
      </w:r>
      <w:r w:rsidRPr="00F0045A">
        <w:rPr>
          <w:rFonts w:cs="Arial"/>
          <w:sz w:val="24"/>
          <w:szCs w:val="24"/>
        </w:rPr>
        <w:t>The 2007 flood legislation also gave the Board the responsibility to review and adopt the historic 2012 Central Valley Flood Protection Plan and required all cities and counties within the jurisdiction of the Sacramento and San Joaquin Drainage District to provide a copy of their updated general plans to the Board for review and comment.</w:t>
      </w:r>
    </w:p>
    <w:p w14:paraId="54582756" w14:textId="77777777" w:rsidR="002B72A3" w:rsidRPr="00F0045A" w:rsidRDefault="002B72A3" w:rsidP="002B72A3">
      <w:pPr>
        <w:rPr>
          <w:rFonts w:cs="Arial"/>
          <w:sz w:val="24"/>
          <w:szCs w:val="24"/>
        </w:rPr>
      </w:pPr>
    </w:p>
    <w:p w14:paraId="54E9FAE3" w14:textId="77777777" w:rsidR="002B72A3" w:rsidRPr="00F0045A" w:rsidRDefault="002B72A3" w:rsidP="002B72A3">
      <w:pPr>
        <w:rPr>
          <w:rFonts w:cs="Arial"/>
          <w:sz w:val="24"/>
          <w:szCs w:val="24"/>
        </w:rPr>
      </w:pPr>
      <w:r w:rsidRPr="00F0045A">
        <w:rPr>
          <w:rFonts w:cs="Arial"/>
          <w:sz w:val="24"/>
          <w:szCs w:val="24"/>
        </w:rPr>
        <w:t xml:space="preserve">The </w:t>
      </w:r>
      <w:r>
        <w:rPr>
          <w:rFonts w:cs="Arial"/>
          <w:sz w:val="24"/>
          <w:szCs w:val="24"/>
        </w:rPr>
        <w:t xml:space="preserve">Flood Protection </w:t>
      </w:r>
      <w:r w:rsidRPr="00F0045A">
        <w:rPr>
          <w:rFonts w:cs="Arial"/>
          <w:sz w:val="24"/>
          <w:szCs w:val="24"/>
        </w:rPr>
        <w:t>Board has jurisdictional authority throughout the drainage basin of the Central Valley and for the 1.7 million acres within 14 counties that make up the Sacramento and</w:t>
      </w:r>
      <w:r>
        <w:rPr>
          <w:rFonts w:cs="Arial"/>
          <w:sz w:val="24"/>
          <w:szCs w:val="24"/>
        </w:rPr>
        <w:t xml:space="preserve"> San Joaquin Drainage District. </w:t>
      </w:r>
      <w:r w:rsidRPr="00F0045A">
        <w:rPr>
          <w:rFonts w:cs="Arial"/>
          <w:sz w:val="24"/>
          <w:szCs w:val="24"/>
        </w:rPr>
        <w:t xml:space="preserve">Under California law, no modification to the federal/State flood control system, encroachment, or project may be constructed on or near the Sacramento and San Joaquin Rivers or their tributaries until plans have been reviewed and the projects have been approved or issued a permit by the </w:t>
      </w:r>
      <w:r>
        <w:rPr>
          <w:rFonts w:cs="Arial"/>
          <w:sz w:val="24"/>
          <w:szCs w:val="24"/>
        </w:rPr>
        <w:t xml:space="preserve">governing </w:t>
      </w:r>
      <w:r w:rsidRPr="00F0045A">
        <w:rPr>
          <w:rFonts w:cs="Arial"/>
          <w:sz w:val="24"/>
          <w:szCs w:val="24"/>
        </w:rPr>
        <w:t xml:space="preserve">Board. The </w:t>
      </w:r>
      <w:r>
        <w:rPr>
          <w:rFonts w:cs="Arial"/>
          <w:sz w:val="24"/>
          <w:szCs w:val="24"/>
        </w:rPr>
        <w:t xml:space="preserve">Flood Protection </w:t>
      </w:r>
      <w:r w:rsidRPr="00F0045A">
        <w:rPr>
          <w:rFonts w:cs="Arial"/>
          <w:sz w:val="24"/>
          <w:szCs w:val="24"/>
        </w:rPr>
        <w:t xml:space="preserve">Board </w:t>
      </w:r>
      <w:r w:rsidRPr="00F0045A">
        <w:rPr>
          <w:rFonts w:cs="Arial"/>
          <w:sz w:val="24"/>
          <w:szCs w:val="24"/>
        </w:rPr>
        <w:lastRenderedPageBreak/>
        <w:t>and its staff make sure that there are no negative hydraulic, geotechnical, or other structural impacts associated with the approved alterations, encroachments, or projects.</w:t>
      </w:r>
    </w:p>
    <w:p w14:paraId="618818EB" w14:textId="50669225" w:rsidR="002B72A3" w:rsidRPr="00F0045A" w:rsidRDefault="002B72A3" w:rsidP="002B72A3">
      <w:pPr>
        <w:rPr>
          <w:rFonts w:cs="Arial"/>
          <w:sz w:val="24"/>
          <w:szCs w:val="24"/>
        </w:rPr>
      </w:pPr>
      <w:r w:rsidRPr="00F0045A">
        <w:rPr>
          <w:rFonts w:cs="Arial"/>
          <w:sz w:val="24"/>
          <w:szCs w:val="24"/>
        </w:rPr>
        <w:t xml:space="preserve"> </w:t>
      </w:r>
    </w:p>
    <w:p w14:paraId="3D30CEE8" w14:textId="4EFCCA9E" w:rsidR="002B72A3" w:rsidRPr="00F0045A" w:rsidRDefault="002B72A3" w:rsidP="002B72A3">
      <w:pPr>
        <w:rPr>
          <w:rFonts w:cs="Arial"/>
          <w:sz w:val="24"/>
          <w:szCs w:val="24"/>
        </w:rPr>
      </w:pPr>
      <w:r w:rsidRPr="00F0045A">
        <w:rPr>
          <w:rFonts w:cs="Arial"/>
          <w:sz w:val="24"/>
          <w:szCs w:val="24"/>
        </w:rPr>
        <w:t xml:space="preserve">The </w:t>
      </w:r>
      <w:r>
        <w:rPr>
          <w:rFonts w:cs="Arial"/>
          <w:sz w:val="24"/>
          <w:szCs w:val="24"/>
        </w:rPr>
        <w:t xml:space="preserve">Flood Protection </w:t>
      </w:r>
      <w:r w:rsidRPr="00F0045A">
        <w:rPr>
          <w:rFonts w:cs="Arial"/>
          <w:sz w:val="24"/>
          <w:szCs w:val="24"/>
        </w:rPr>
        <w:t>Board works in close partnership with local agencies, the Department of Water Resources (DWR) and the U.S. Army Corps of Engineers</w:t>
      </w:r>
      <w:r w:rsidRPr="002B72A3">
        <w:rPr>
          <w:rFonts w:cs="Arial"/>
          <w:sz w:val="24"/>
          <w:szCs w:val="24"/>
        </w:rPr>
        <w:t xml:space="preserve"> </w:t>
      </w:r>
      <w:r>
        <w:rPr>
          <w:rFonts w:cs="Arial"/>
          <w:sz w:val="24"/>
          <w:szCs w:val="24"/>
        </w:rPr>
        <w:t>(</w:t>
      </w:r>
      <w:r w:rsidRPr="00F0045A">
        <w:rPr>
          <w:rFonts w:cs="Arial"/>
          <w:sz w:val="24"/>
          <w:szCs w:val="24"/>
        </w:rPr>
        <w:t>USACE</w:t>
      </w:r>
      <w:r>
        <w:rPr>
          <w:rFonts w:cs="Arial"/>
          <w:sz w:val="24"/>
          <w:szCs w:val="24"/>
        </w:rPr>
        <w:t>)</w:t>
      </w:r>
      <w:r w:rsidRPr="00F0045A">
        <w:rPr>
          <w:rFonts w:cs="Arial"/>
          <w:sz w:val="24"/>
          <w:szCs w:val="24"/>
        </w:rPr>
        <w:t xml:space="preserve"> to reduce the risk of catastrophic flooding in California’s Central Valley.  The USACE has been the primary source of funding for flood improvement projects, but in recent years the State and many local government agencies have stepped forward to provide funding for projects as well. In its agreements with the USACE, the </w:t>
      </w:r>
      <w:r>
        <w:rPr>
          <w:rFonts w:cs="Arial"/>
          <w:sz w:val="24"/>
          <w:szCs w:val="24"/>
        </w:rPr>
        <w:t xml:space="preserve">Flood Protection </w:t>
      </w:r>
      <w:r w:rsidRPr="00F0045A">
        <w:rPr>
          <w:rFonts w:cs="Arial"/>
          <w:sz w:val="24"/>
          <w:szCs w:val="24"/>
        </w:rPr>
        <w:t>Board fulfills the State’s cost-sharing responsibilities to</w:t>
      </w:r>
      <w:r w:rsidRPr="00F0045A">
        <w:rPr>
          <w:rFonts w:cs="Arial"/>
          <w:noProof/>
          <w:sz w:val="24"/>
          <w:szCs w:val="24"/>
        </w:rPr>
        <w:t xml:space="preserve"> the federal government by</w:t>
      </w:r>
      <w:r w:rsidRPr="00F0045A">
        <w:rPr>
          <w:rFonts w:cs="Arial"/>
          <w:sz w:val="24"/>
          <w:szCs w:val="24"/>
        </w:rPr>
        <w:t xml:space="preserve"> </w:t>
      </w:r>
      <w:r w:rsidRPr="00F0045A">
        <w:rPr>
          <w:rFonts w:cs="Arial"/>
          <w:noProof/>
          <w:sz w:val="24"/>
          <w:szCs w:val="24"/>
        </w:rPr>
        <w:t>providing lands,</w:t>
      </w:r>
      <w:r w:rsidRPr="00F0045A">
        <w:rPr>
          <w:rFonts w:cs="Arial"/>
          <w:sz w:val="24"/>
          <w:szCs w:val="24"/>
        </w:rPr>
        <w:t xml:space="preserve"> easements, rights-of-way, relocations, and cash payments for USACE constructed or cost-shared flood control projects. When a project is completed, the </w:t>
      </w:r>
      <w:r>
        <w:rPr>
          <w:rFonts w:cs="Arial"/>
          <w:sz w:val="24"/>
          <w:szCs w:val="24"/>
        </w:rPr>
        <w:t xml:space="preserve">Flood Protection </w:t>
      </w:r>
      <w:r w:rsidRPr="00F0045A">
        <w:rPr>
          <w:rFonts w:cs="Arial"/>
          <w:sz w:val="24"/>
          <w:szCs w:val="24"/>
        </w:rPr>
        <w:t xml:space="preserve">Board accepts responsibility for the project and transfers it to the local agency to operate and maintain. </w:t>
      </w:r>
    </w:p>
    <w:p w14:paraId="147E6477" w14:textId="77777777" w:rsidR="002B72A3" w:rsidRPr="00F0045A" w:rsidRDefault="002B72A3" w:rsidP="002B72A3">
      <w:pPr>
        <w:rPr>
          <w:rFonts w:cs="Arial"/>
          <w:sz w:val="24"/>
          <w:szCs w:val="24"/>
        </w:rPr>
      </w:pPr>
    </w:p>
    <w:p w14:paraId="4FE0D5F6" w14:textId="5FC0F183" w:rsidR="002B72A3" w:rsidRDefault="002B72A3" w:rsidP="002B72A3">
      <w:pPr>
        <w:rPr>
          <w:rFonts w:cs="Arial"/>
          <w:sz w:val="24"/>
          <w:szCs w:val="24"/>
        </w:rPr>
      </w:pPr>
      <w:r w:rsidRPr="00F0045A">
        <w:rPr>
          <w:rFonts w:cs="Arial"/>
          <w:sz w:val="24"/>
          <w:szCs w:val="24"/>
        </w:rPr>
        <w:t xml:space="preserve">In carrying out its programs, with flood protection as its priority, the </w:t>
      </w:r>
      <w:r>
        <w:rPr>
          <w:rFonts w:cs="Arial"/>
          <w:sz w:val="24"/>
          <w:szCs w:val="24"/>
        </w:rPr>
        <w:t xml:space="preserve">Flood Protection </w:t>
      </w:r>
      <w:r w:rsidRPr="00F0045A">
        <w:rPr>
          <w:rFonts w:cs="Arial"/>
          <w:sz w:val="24"/>
          <w:szCs w:val="24"/>
        </w:rPr>
        <w:t>Board also gives serious consideration, and meets all legal requirements, regarding environmental impacts and habitat concerns of its actions, and, whenever possible, supports projects with multi-benefit objectives. The Flood Protection Board works closely with the California Departme</w:t>
      </w:r>
      <w:r>
        <w:rPr>
          <w:rFonts w:cs="Arial"/>
          <w:sz w:val="24"/>
          <w:szCs w:val="24"/>
        </w:rPr>
        <w:t>nt of Fish and Wildlife</w:t>
      </w:r>
      <w:r w:rsidRPr="00F0045A">
        <w:rPr>
          <w:rFonts w:cs="Arial"/>
          <w:sz w:val="24"/>
          <w:szCs w:val="24"/>
        </w:rPr>
        <w:t>, U.S. F</w:t>
      </w:r>
      <w:r>
        <w:rPr>
          <w:rFonts w:cs="Arial"/>
          <w:sz w:val="24"/>
          <w:szCs w:val="24"/>
        </w:rPr>
        <w:t>ish and Wildlife Service,</w:t>
      </w:r>
      <w:r w:rsidRPr="00F0045A">
        <w:rPr>
          <w:rFonts w:cs="Arial"/>
          <w:sz w:val="24"/>
          <w:szCs w:val="24"/>
        </w:rPr>
        <w:t xml:space="preserve"> and National Marine Fi</w:t>
      </w:r>
      <w:r>
        <w:rPr>
          <w:rFonts w:cs="Arial"/>
          <w:sz w:val="24"/>
          <w:szCs w:val="24"/>
        </w:rPr>
        <w:t>sheries Service</w:t>
      </w:r>
      <w:r w:rsidRPr="00F0045A">
        <w:rPr>
          <w:rFonts w:cs="Arial"/>
          <w:sz w:val="24"/>
          <w:szCs w:val="24"/>
        </w:rPr>
        <w:t xml:space="preserve"> to consider the impacts of flood control works on the environment, and leases about 6,800 acres of its land for habitat enhancement.</w:t>
      </w:r>
    </w:p>
    <w:p w14:paraId="7F7D2910" w14:textId="77777777" w:rsidR="002B72A3" w:rsidRDefault="002B72A3" w:rsidP="002B72A3">
      <w:pPr>
        <w:rPr>
          <w:rFonts w:cs="Arial"/>
          <w:sz w:val="24"/>
          <w:szCs w:val="24"/>
        </w:rPr>
      </w:pPr>
    </w:p>
    <w:p w14:paraId="4E59C0F6" w14:textId="575635A0" w:rsidR="002B72A3" w:rsidRPr="00F0045A" w:rsidRDefault="002B72A3" w:rsidP="002B72A3">
      <w:pPr>
        <w:rPr>
          <w:rFonts w:cs="Arial"/>
          <w:sz w:val="24"/>
          <w:szCs w:val="24"/>
        </w:rPr>
      </w:pPr>
      <w:r w:rsidRPr="00F0045A">
        <w:rPr>
          <w:rFonts w:cs="Arial"/>
          <w:sz w:val="24"/>
          <w:szCs w:val="24"/>
        </w:rPr>
        <w:t xml:space="preserve">Recently, to carry out its authority and in response to the USACE’s more rigorous inspection program, the </w:t>
      </w:r>
      <w:r>
        <w:rPr>
          <w:rFonts w:cs="Arial"/>
          <w:sz w:val="24"/>
          <w:szCs w:val="24"/>
        </w:rPr>
        <w:t xml:space="preserve">Flood Protection </w:t>
      </w:r>
      <w:r w:rsidRPr="00F0045A">
        <w:rPr>
          <w:rFonts w:cs="Arial"/>
          <w:sz w:val="24"/>
          <w:szCs w:val="24"/>
        </w:rPr>
        <w:t>Board sharpened its focus on removing unauthorized and non-compliant encroachments.</w:t>
      </w:r>
      <w:r>
        <w:rPr>
          <w:rFonts w:cs="Arial"/>
          <w:sz w:val="24"/>
          <w:szCs w:val="24"/>
        </w:rPr>
        <w:t xml:space="preserve"> </w:t>
      </w:r>
      <w:r w:rsidRPr="00F0045A">
        <w:rPr>
          <w:rFonts w:cs="Arial"/>
          <w:sz w:val="24"/>
          <w:szCs w:val="24"/>
        </w:rPr>
        <w:t>The USACE has declared substantial portions of flood control projects in the Central Valley ineligible for continued participation in the federal Public Law 84-99 Levee Rehabilitation Program</w:t>
      </w:r>
      <w:r>
        <w:rPr>
          <w:rFonts w:cs="Arial"/>
          <w:sz w:val="24"/>
          <w:szCs w:val="24"/>
        </w:rPr>
        <w:t>,</w:t>
      </w:r>
      <w:r w:rsidRPr="00F0045A">
        <w:rPr>
          <w:rFonts w:cs="Arial"/>
          <w:sz w:val="24"/>
          <w:szCs w:val="24"/>
        </w:rPr>
        <w:t xml:space="preserve"> which provides federal funds for levee repairs following flood events.  </w:t>
      </w:r>
    </w:p>
    <w:p w14:paraId="64F8F8C0" w14:textId="77777777" w:rsidR="002B72A3" w:rsidRPr="00F0045A" w:rsidRDefault="002B72A3" w:rsidP="002B72A3">
      <w:pPr>
        <w:rPr>
          <w:rFonts w:cs="Arial"/>
          <w:b/>
          <w:sz w:val="24"/>
          <w:szCs w:val="24"/>
        </w:rPr>
      </w:pPr>
    </w:p>
    <w:p w14:paraId="3E6BD21D" w14:textId="77777777" w:rsidR="002B72A3" w:rsidRPr="00497F64" w:rsidRDefault="002B72A3" w:rsidP="002B72A3">
      <w:pPr>
        <w:pStyle w:val="ListParagraph"/>
        <w:numPr>
          <w:ilvl w:val="0"/>
          <w:numId w:val="18"/>
        </w:numPr>
        <w:rPr>
          <w:rFonts w:cs="Arial"/>
          <w:b/>
          <w:sz w:val="24"/>
          <w:szCs w:val="24"/>
        </w:rPr>
      </w:pPr>
      <w:r w:rsidRPr="00497F64">
        <w:rPr>
          <w:rFonts w:cs="Arial"/>
          <w:b/>
          <w:sz w:val="24"/>
          <w:szCs w:val="24"/>
        </w:rPr>
        <w:t>Goals of the Planning Process</w:t>
      </w:r>
    </w:p>
    <w:p w14:paraId="49687FBF" w14:textId="77777777" w:rsidR="002B72A3" w:rsidRPr="00F0045A" w:rsidRDefault="002B72A3" w:rsidP="002B72A3">
      <w:pPr>
        <w:rPr>
          <w:rFonts w:cs="Arial"/>
          <w:b/>
          <w:sz w:val="24"/>
          <w:szCs w:val="24"/>
        </w:rPr>
      </w:pPr>
    </w:p>
    <w:p w14:paraId="48F99ABA" w14:textId="77777777" w:rsidR="002B72A3" w:rsidRPr="00F0045A" w:rsidRDefault="002B72A3" w:rsidP="002B72A3">
      <w:pPr>
        <w:rPr>
          <w:rFonts w:cs="Arial"/>
          <w:sz w:val="24"/>
          <w:szCs w:val="24"/>
        </w:rPr>
      </w:pPr>
      <w:r w:rsidRPr="00F0045A">
        <w:rPr>
          <w:rFonts w:cs="Arial"/>
          <w:sz w:val="24"/>
          <w:szCs w:val="24"/>
        </w:rPr>
        <w:t>The Flood Protection Board undertook a strategic planning process in 2013. The purpose was to rethink and refresh the mission and goals of the Flood Protection Board, develop specific objectives and strategies, and define specific measures of success through which the Board could hold itself and the staff of the Flood Protection Board accountable. The seven-member governing Board approved the resulting strategic plan in xxx 2013.</w:t>
      </w:r>
    </w:p>
    <w:p w14:paraId="2AB1B155" w14:textId="77777777" w:rsidR="002B72A3" w:rsidRPr="00F0045A" w:rsidRDefault="002B72A3" w:rsidP="002B72A3">
      <w:pPr>
        <w:rPr>
          <w:rFonts w:cs="Arial"/>
          <w:b/>
          <w:sz w:val="24"/>
          <w:szCs w:val="24"/>
        </w:rPr>
      </w:pPr>
    </w:p>
    <w:p w14:paraId="7DECC299" w14:textId="77777777" w:rsidR="002B72A3" w:rsidRPr="00F0045A" w:rsidRDefault="002B72A3" w:rsidP="002B72A3">
      <w:pPr>
        <w:pStyle w:val="ListParagraph"/>
        <w:numPr>
          <w:ilvl w:val="0"/>
          <w:numId w:val="18"/>
        </w:numPr>
        <w:rPr>
          <w:rFonts w:cs="Arial"/>
          <w:b/>
          <w:sz w:val="24"/>
          <w:szCs w:val="24"/>
        </w:rPr>
      </w:pPr>
      <w:r w:rsidRPr="00F0045A">
        <w:rPr>
          <w:rFonts w:cs="Arial"/>
          <w:b/>
          <w:sz w:val="24"/>
          <w:szCs w:val="24"/>
        </w:rPr>
        <w:t xml:space="preserve">Major </w:t>
      </w:r>
      <w:r>
        <w:rPr>
          <w:rFonts w:cs="Arial"/>
          <w:b/>
          <w:sz w:val="24"/>
          <w:szCs w:val="24"/>
        </w:rPr>
        <w:t>T</w:t>
      </w:r>
      <w:r w:rsidRPr="00F0045A">
        <w:rPr>
          <w:rFonts w:cs="Arial"/>
          <w:b/>
          <w:sz w:val="24"/>
          <w:szCs w:val="24"/>
        </w:rPr>
        <w:t>rends and Planning Factors</w:t>
      </w:r>
    </w:p>
    <w:p w14:paraId="7EF254AD" w14:textId="77777777" w:rsidR="002B72A3" w:rsidRPr="00F0045A" w:rsidRDefault="002B72A3" w:rsidP="002B72A3">
      <w:pPr>
        <w:rPr>
          <w:rFonts w:cs="Arial"/>
          <w:sz w:val="24"/>
          <w:szCs w:val="24"/>
        </w:rPr>
      </w:pPr>
    </w:p>
    <w:p w14:paraId="31A75CAC" w14:textId="77777777" w:rsidR="002B72A3" w:rsidRPr="00F0045A" w:rsidRDefault="002B72A3" w:rsidP="002B72A3">
      <w:pPr>
        <w:rPr>
          <w:rFonts w:cs="Arial"/>
          <w:sz w:val="24"/>
          <w:szCs w:val="24"/>
        </w:rPr>
      </w:pPr>
      <w:r w:rsidRPr="00F0045A">
        <w:rPr>
          <w:rFonts w:cs="Arial"/>
          <w:sz w:val="24"/>
          <w:szCs w:val="24"/>
        </w:rPr>
        <w:t>One of the initial steps taken in the strategic planning process was to assess the significant trends affecting the work of the Flood Protection Board:</w:t>
      </w:r>
    </w:p>
    <w:p w14:paraId="7C9AF4A5" w14:textId="77777777" w:rsidR="002B72A3" w:rsidRPr="00F0045A" w:rsidRDefault="002B72A3" w:rsidP="002B72A3">
      <w:pPr>
        <w:rPr>
          <w:rFonts w:cs="Arial"/>
          <w:sz w:val="24"/>
          <w:szCs w:val="24"/>
        </w:rPr>
      </w:pPr>
    </w:p>
    <w:p w14:paraId="5FA846B1" w14:textId="77777777" w:rsidR="002B72A3" w:rsidRPr="00F0045A" w:rsidRDefault="002B72A3" w:rsidP="002B72A3">
      <w:pPr>
        <w:pStyle w:val="ListParagraph"/>
        <w:numPr>
          <w:ilvl w:val="0"/>
          <w:numId w:val="17"/>
        </w:numPr>
        <w:contextualSpacing w:val="0"/>
        <w:rPr>
          <w:rFonts w:cs="Arial"/>
          <w:sz w:val="24"/>
          <w:szCs w:val="24"/>
        </w:rPr>
      </w:pPr>
      <w:r w:rsidRPr="00F0045A">
        <w:rPr>
          <w:rFonts w:cs="Arial"/>
          <w:sz w:val="24"/>
          <w:szCs w:val="24"/>
        </w:rPr>
        <w:t>Population trends:  An increasing numbers of homes and busin</w:t>
      </w:r>
      <w:r>
        <w:rPr>
          <w:rFonts w:cs="Arial"/>
          <w:sz w:val="24"/>
          <w:szCs w:val="24"/>
        </w:rPr>
        <w:t xml:space="preserve">esses are located in deep flood </w:t>
      </w:r>
      <w:r w:rsidRPr="00F0045A">
        <w:rPr>
          <w:rFonts w:cs="Arial"/>
          <w:sz w:val="24"/>
          <w:szCs w:val="24"/>
        </w:rPr>
        <w:t>prone areas.</w:t>
      </w:r>
    </w:p>
    <w:p w14:paraId="55ACCBBE" w14:textId="77777777" w:rsidR="002B72A3" w:rsidRPr="00F0045A" w:rsidRDefault="002B72A3" w:rsidP="002B72A3">
      <w:pPr>
        <w:pStyle w:val="ListParagraph"/>
        <w:rPr>
          <w:rFonts w:cs="Arial"/>
          <w:sz w:val="24"/>
          <w:szCs w:val="24"/>
        </w:rPr>
      </w:pPr>
    </w:p>
    <w:p w14:paraId="611110E3" w14:textId="77777777" w:rsidR="002B72A3" w:rsidRPr="00F0045A" w:rsidRDefault="002B72A3" w:rsidP="002B72A3">
      <w:pPr>
        <w:pStyle w:val="ListParagraph"/>
        <w:numPr>
          <w:ilvl w:val="0"/>
          <w:numId w:val="17"/>
        </w:numPr>
        <w:contextualSpacing w:val="0"/>
        <w:rPr>
          <w:rFonts w:cs="Arial"/>
          <w:sz w:val="24"/>
          <w:szCs w:val="24"/>
        </w:rPr>
      </w:pPr>
      <w:r w:rsidRPr="00F0045A">
        <w:rPr>
          <w:rFonts w:cs="Arial"/>
          <w:sz w:val="24"/>
          <w:szCs w:val="24"/>
        </w:rPr>
        <w:t xml:space="preserve">Environmental trends:  Precipitation patterns in the Sierra are changing significantly, with lower percentages of precipitation retained in the snowpack compared to historical norms. </w:t>
      </w:r>
    </w:p>
    <w:p w14:paraId="66C1BEA3" w14:textId="77777777" w:rsidR="002B72A3" w:rsidRPr="00F0045A" w:rsidRDefault="002B72A3" w:rsidP="002B72A3">
      <w:pPr>
        <w:pStyle w:val="ListParagraph"/>
        <w:rPr>
          <w:rFonts w:cs="Arial"/>
          <w:sz w:val="24"/>
          <w:szCs w:val="24"/>
        </w:rPr>
      </w:pPr>
    </w:p>
    <w:p w14:paraId="31BB5BD1" w14:textId="77777777" w:rsidR="002B72A3" w:rsidRPr="00F0045A" w:rsidRDefault="002B72A3" w:rsidP="002B72A3">
      <w:pPr>
        <w:pStyle w:val="ListParagraph"/>
        <w:numPr>
          <w:ilvl w:val="0"/>
          <w:numId w:val="17"/>
        </w:numPr>
        <w:contextualSpacing w:val="0"/>
        <w:rPr>
          <w:rFonts w:cs="Arial"/>
          <w:sz w:val="24"/>
          <w:szCs w:val="24"/>
        </w:rPr>
      </w:pPr>
      <w:r w:rsidRPr="00F0045A">
        <w:rPr>
          <w:rFonts w:cs="Arial"/>
          <w:sz w:val="24"/>
          <w:szCs w:val="24"/>
        </w:rPr>
        <w:t xml:space="preserve">Infrastructure trends:  With increased understanding of how to design and build effective flood containment systems, the costs of new projects are increasing. At the same time, much of the existing flood protection infrastructure in the State is aging.  </w:t>
      </w:r>
    </w:p>
    <w:p w14:paraId="7BBE2A47" w14:textId="77777777" w:rsidR="002B72A3" w:rsidRPr="00F0045A" w:rsidRDefault="002B72A3" w:rsidP="002B72A3">
      <w:pPr>
        <w:pStyle w:val="ListParagraph"/>
        <w:rPr>
          <w:rFonts w:cs="Arial"/>
          <w:sz w:val="24"/>
          <w:szCs w:val="24"/>
        </w:rPr>
      </w:pPr>
    </w:p>
    <w:p w14:paraId="4968DF54" w14:textId="77777777" w:rsidR="002B72A3" w:rsidRPr="00F0045A" w:rsidRDefault="002B72A3" w:rsidP="002B72A3">
      <w:pPr>
        <w:pStyle w:val="ListParagraph"/>
        <w:numPr>
          <w:ilvl w:val="0"/>
          <w:numId w:val="17"/>
        </w:numPr>
        <w:autoSpaceDE w:val="0"/>
        <w:autoSpaceDN w:val="0"/>
        <w:contextualSpacing w:val="0"/>
        <w:rPr>
          <w:rFonts w:cs="Arial"/>
          <w:sz w:val="24"/>
          <w:szCs w:val="24"/>
        </w:rPr>
      </w:pPr>
      <w:r w:rsidRPr="00F0045A">
        <w:rPr>
          <w:rFonts w:cs="Arial"/>
          <w:sz w:val="24"/>
          <w:szCs w:val="24"/>
        </w:rPr>
        <w:t xml:space="preserve">Legal trends:  The state of California was held liable for damages to private property resulting from floods in 1986 (Paterno decision). Damages from flooding in February 1986, January 1997, and January 1999 were the highest on record, shedding light on the susceptibility of communities </w:t>
      </w:r>
      <w:r>
        <w:rPr>
          <w:rFonts w:cs="Arial"/>
          <w:sz w:val="24"/>
          <w:szCs w:val="24"/>
        </w:rPr>
        <w:t>in</w:t>
      </w:r>
      <w:r w:rsidRPr="00F0045A">
        <w:rPr>
          <w:rFonts w:cs="Arial"/>
          <w:sz w:val="24"/>
          <w:szCs w:val="24"/>
        </w:rPr>
        <w:t xml:space="preserve"> the Central Valley to major flood events. To address this situation, in the latter part of 2007 the California Legislature passed and the Governor signed five interrelated bills aimed at addressing the problems of flood protection and liability, and helping to direct use of the bond funds. These included Senate Bills (SB) 5 and 17, and Assembly Bills (AB) 5, 70, and 156. A sixth bill passed in 2007, AB 162, requires additional consideration of flood risk in local land use planning throughout California. Together, these bills outline a comprehensive approach to improving flood management at the State and local levels.</w:t>
      </w:r>
    </w:p>
    <w:p w14:paraId="574C64F8" w14:textId="77777777" w:rsidR="002B72A3" w:rsidRPr="00F0045A" w:rsidRDefault="002B72A3" w:rsidP="002B72A3">
      <w:pPr>
        <w:rPr>
          <w:rFonts w:cs="Arial"/>
          <w:sz w:val="24"/>
          <w:szCs w:val="24"/>
        </w:rPr>
      </w:pPr>
    </w:p>
    <w:p w14:paraId="28CA5490" w14:textId="77777777" w:rsidR="002B72A3" w:rsidRPr="00F0045A" w:rsidRDefault="002B72A3" w:rsidP="002B72A3">
      <w:pPr>
        <w:pStyle w:val="ListParagraph"/>
        <w:numPr>
          <w:ilvl w:val="0"/>
          <w:numId w:val="17"/>
        </w:numPr>
        <w:autoSpaceDE w:val="0"/>
        <w:autoSpaceDN w:val="0"/>
        <w:contextualSpacing w:val="0"/>
        <w:rPr>
          <w:rFonts w:cs="Arial"/>
          <w:sz w:val="24"/>
          <w:szCs w:val="24"/>
        </w:rPr>
      </w:pPr>
      <w:r w:rsidRPr="00F0045A">
        <w:rPr>
          <w:rFonts w:cs="Arial"/>
          <w:sz w:val="24"/>
          <w:szCs w:val="24"/>
        </w:rPr>
        <w:t>Financial trends:  The devastation and loss of life resulting from Hurricane Katrina in 2005 further raised public awareness of catastrophic storm events throughout the nation. In response, California voters passed the Disaster Preparedness and Flood Prevention Bond Act (Proposition 1E) and the Safe Drinking Water, Water Quality and Supply, Flood Control, River and Coastal Protection Bond Act (Proposition 84) in November 2006, authorizing the sale of nearly $5 billion in State bonds for flood management improvements throughout the state with $4.275 billion of this amount specifically earmarked for the repair and improvements to State and Federal flood projects within the Central Valley.</w:t>
      </w:r>
    </w:p>
    <w:p w14:paraId="751AE350" w14:textId="77777777" w:rsidR="002B72A3" w:rsidRPr="00F0045A" w:rsidRDefault="002B72A3" w:rsidP="002B72A3">
      <w:pPr>
        <w:autoSpaceDE w:val="0"/>
        <w:autoSpaceDN w:val="0"/>
        <w:rPr>
          <w:rFonts w:cs="Arial"/>
          <w:sz w:val="24"/>
          <w:szCs w:val="24"/>
        </w:rPr>
      </w:pPr>
    </w:p>
    <w:p w14:paraId="4A5A8048" w14:textId="2154115F" w:rsidR="00A8643D" w:rsidRPr="002B72A3" w:rsidRDefault="002B72A3" w:rsidP="002B72A3">
      <w:pPr>
        <w:pStyle w:val="ListParagraph"/>
        <w:contextualSpacing w:val="0"/>
        <w:rPr>
          <w:rFonts w:cs="Arial"/>
          <w:sz w:val="24"/>
          <w:szCs w:val="24"/>
        </w:rPr>
      </w:pPr>
      <w:r w:rsidRPr="00F0045A">
        <w:rPr>
          <w:rFonts w:cs="Arial"/>
          <w:sz w:val="24"/>
          <w:szCs w:val="24"/>
        </w:rPr>
        <w:t xml:space="preserve">Since the passage of propositions 1E and 84, billions of dollars have been available to fund flood control projects in California. Those funds will run out in 2015. Funding from the federal government is drying up. There are </w:t>
      </w:r>
      <w:r>
        <w:rPr>
          <w:rFonts w:cs="Arial"/>
          <w:sz w:val="24"/>
          <w:szCs w:val="24"/>
        </w:rPr>
        <w:t xml:space="preserve">political </w:t>
      </w:r>
      <w:r w:rsidRPr="00F0045A">
        <w:rPr>
          <w:rFonts w:cs="Arial"/>
          <w:sz w:val="24"/>
          <w:szCs w:val="24"/>
        </w:rPr>
        <w:t>divisions across the State in terms of support for new flood protection funding. Flood control projects will increasingly be paid for by local government – and contingent on local voter-driven funding decisions.</w:t>
      </w:r>
      <w:r w:rsidR="00A8643D" w:rsidRPr="00AF2F7F">
        <w:rPr>
          <w:rFonts w:cs="Arial"/>
          <w:b/>
          <w:sz w:val="28"/>
          <w:szCs w:val="28"/>
        </w:rPr>
        <w:br w:type="page"/>
      </w:r>
    </w:p>
    <w:p w14:paraId="0CF8330F" w14:textId="77777777" w:rsidR="00A8643D" w:rsidRPr="00AF2F7F" w:rsidRDefault="00A8643D" w:rsidP="00A8643D">
      <w:pPr>
        <w:rPr>
          <w:rFonts w:cs="Arial"/>
          <w:b/>
          <w:sz w:val="28"/>
          <w:szCs w:val="28"/>
        </w:rPr>
      </w:pPr>
      <w:r w:rsidRPr="00AF2F7F">
        <w:rPr>
          <w:rFonts w:cs="Arial"/>
          <w:b/>
          <w:sz w:val="28"/>
          <w:szCs w:val="28"/>
        </w:rPr>
        <w:lastRenderedPageBreak/>
        <w:t xml:space="preserve">CENTRAL VALLEY FLOOD PROTECTION BOARD </w:t>
      </w:r>
    </w:p>
    <w:p w14:paraId="28CB8551" w14:textId="77777777" w:rsidR="00A8643D" w:rsidRPr="00AF2F7F" w:rsidRDefault="00A8643D" w:rsidP="00A8643D">
      <w:pPr>
        <w:rPr>
          <w:rFonts w:cs="Arial"/>
          <w:b/>
          <w:sz w:val="28"/>
          <w:szCs w:val="28"/>
        </w:rPr>
      </w:pPr>
    </w:p>
    <w:p w14:paraId="22C6371D" w14:textId="77777777" w:rsidR="00A8643D" w:rsidRPr="00AF2F7F" w:rsidRDefault="00A8643D" w:rsidP="00A8643D">
      <w:pPr>
        <w:rPr>
          <w:rFonts w:cs="Arial"/>
          <w:b/>
          <w:sz w:val="28"/>
          <w:szCs w:val="28"/>
        </w:rPr>
      </w:pPr>
      <w:r w:rsidRPr="00AF2F7F">
        <w:rPr>
          <w:rFonts w:cs="Arial"/>
          <w:b/>
          <w:sz w:val="28"/>
          <w:szCs w:val="28"/>
        </w:rPr>
        <w:t xml:space="preserve">MISSION: </w:t>
      </w:r>
      <w:r w:rsidRPr="00AF2F7F">
        <w:rPr>
          <w:rFonts w:cs="Arial"/>
          <w:b/>
          <w:sz w:val="24"/>
          <w:szCs w:val="24"/>
        </w:rPr>
        <w:t>To reduce the risk of catastrophic flooding to people and property within the California Central Valley.</w:t>
      </w:r>
    </w:p>
    <w:p w14:paraId="293D2057" w14:textId="77777777" w:rsidR="00A8643D" w:rsidRPr="00AF2F7F" w:rsidRDefault="00A8643D" w:rsidP="00A8643D">
      <w:pPr>
        <w:rPr>
          <w:rFonts w:cs="Arial"/>
          <w:sz w:val="24"/>
          <w:szCs w:val="24"/>
        </w:rPr>
      </w:pPr>
    </w:p>
    <w:p w14:paraId="290E640D" w14:textId="77777777" w:rsidR="00A8643D" w:rsidRPr="00AF2F7F" w:rsidRDefault="00A8643D" w:rsidP="00A8643D">
      <w:pPr>
        <w:rPr>
          <w:rFonts w:cs="Arial"/>
          <w:sz w:val="24"/>
          <w:szCs w:val="24"/>
        </w:rPr>
      </w:pPr>
      <w:r w:rsidRPr="00AF2F7F">
        <w:rPr>
          <w:rFonts w:cs="Arial"/>
          <w:sz w:val="24"/>
          <w:szCs w:val="24"/>
        </w:rPr>
        <w:t xml:space="preserve">We achieve our mission through: </w:t>
      </w:r>
    </w:p>
    <w:p w14:paraId="28211446" w14:textId="77777777" w:rsidR="00A8643D" w:rsidRPr="00AF2F7F" w:rsidRDefault="00A8643D" w:rsidP="00A8643D">
      <w:pPr>
        <w:rPr>
          <w:rFonts w:cs="Arial"/>
          <w:sz w:val="24"/>
          <w:szCs w:val="24"/>
        </w:rPr>
      </w:pPr>
    </w:p>
    <w:p w14:paraId="18139B32" w14:textId="77777777" w:rsidR="00A8643D" w:rsidRPr="00AF2F7F" w:rsidRDefault="00A8643D" w:rsidP="00A8643D">
      <w:pPr>
        <w:pStyle w:val="ListParagraph"/>
        <w:numPr>
          <w:ilvl w:val="0"/>
          <w:numId w:val="9"/>
        </w:numPr>
        <w:rPr>
          <w:rFonts w:cs="Arial"/>
          <w:sz w:val="24"/>
          <w:szCs w:val="24"/>
        </w:rPr>
      </w:pPr>
      <w:r w:rsidRPr="00AF2F7F">
        <w:rPr>
          <w:rFonts w:cs="Arial"/>
          <w:sz w:val="24"/>
          <w:szCs w:val="24"/>
        </w:rPr>
        <w:t>Implementing the State’s vision for managing flood risk as articulated in the Central Valley Flood Protection Plan.</w:t>
      </w:r>
    </w:p>
    <w:p w14:paraId="433597DE" w14:textId="77777777" w:rsidR="00A8643D" w:rsidRPr="00AF2F7F" w:rsidRDefault="00A8643D" w:rsidP="00A8643D">
      <w:pPr>
        <w:pStyle w:val="ListParagraph"/>
        <w:rPr>
          <w:rFonts w:cs="Arial"/>
          <w:sz w:val="24"/>
          <w:szCs w:val="24"/>
        </w:rPr>
      </w:pPr>
    </w:p>
    <w:p w14:paraId="7A0FFD28" w14:textId="77777777" w:rsidR="00A8643D" w:rsidRPr="00AF2F7F" w:rsidRDefault="00A8643D" w:rsidP="00A8643D">
      <w:pPr>
        <w:pStyle w:val="ListParagraph"/>
        <w:numPr>
          <w:ilvl w:val="0"/>
          <w:numId w:val="9"/>
        </w:numPr>
        <w:rPr>
          <w:rFonts w:cs="Arial"/>
          <w:sz w:val="24"/>
          <w:szCs w:val="24"/>
        </w:rPr>
      </w:pPr>
      <w:r w:rsidRPr="00AF2F7F">
        <w:rPr>
          <w:rFonts w:cs="Arial"/>
          <w:sz w:val="24"/>
          <w:szCs w:val="24"/>
        </w:rPr>
        <w:t xml:space="preserve"> Providing oversight of existing flood risk reduction facilities. </w:t>
      </w:r>
    </w:p>
    <w:p w14:paraId="526FDBBF" w14:textId="77777777" w:rsidR="00A8643D" w:rsidRPr="00AF2F7F" w:rsidRDefault="00A8643D" w:rsidP="00A8643D">
      <w:pPr>
        <w:pStyle w:val="ListParagraph"/>
        <w:rPr>
          <w:rFonts w:cs="Arial"/>
          <w:sz w:val="24"/>
          <w:szCs w:val="24"/>
        </w:rPr>
      </w:pPr>
    </w:p>
    <w:p w14:paraId="284DFDBD" w14:textId="77777777" w:rsidR="00A8643D" w:rsidRPr="00AF2F7F" w:rsidRDefault="00A8643D" w:rsidP="00A8643D">
      <w:pPr>
        <w:pStyle w:val="ListParagraph"/>
        <w:numPr>
          <w:ilvl w:val="0"/>
          <w:numId w:val="9"/>
        </w:numPr>
        <w:rPr>
          <w:rFonts w:cs="Arial"/>
          <w:sz w:val="24"/>
          <w:szCs w:val="24"/>
        </w:rPr>
      </w:pPr>
      <w:r w:rsidRPr="00AF2F7F">
        <w:rPr>
          <w:rFonts w:cs="Arial"/>
          <w:sz w:val="24"/>
          <w:szCs w:val="24"/>
        </w:rPr>
        <w:t>Evaluating and approving new flood protection facilities.</w:t>
      </w:r>
    </w:p>
    <w:p w14:paraId="530BFCD9" w14:textId="77777777" w:rsidR="00A8643D" w:rsidRPr="00AF2F7F" w:rsidRDefault="00A8643D" w:rsidP="00A8643D">
      <w:pPr>
        <w:rPr>
          <w:rFonts w:cs="Arial"/>
          <w:sz w:val="24"/>
          <w:szCs w:val="24"/>
        </w:rPr>
      </w:pPr>
    </w:p>
    <w:p w14:paraId="0DEFEBB9" w14:textId="77777777" w:rsidR="00A8643D" w:rsidRPr="00AF2F7F" w:rsidRDefault="00A8643D" w:rsidP="00A8643D">
      <w:pPr>
        <w:pStyle w:val="ListParagraph"/>
        <w:numPr>
          <w:ilvl w:val="0"/>
          <w:numId w:val="9"/>
        </w:numPr>
        <w:rPr>
          <w:rFonts w:cs="Arial"/>
          <w:sz w:val="24"/>
          <w:szCs w:val="24"/>
        </w:rPr>
      </w:pPr>
      <w:r w:rsidRPr="00AF2F7F">
        <w:rPr>
          <w:rFonts w:cs="Arial"/>
          <w:sz w:val="24"/>
          <w:szCs w:val="24"/>
        </w:rPr>
        <w:t>Being consistent, timely and effective in fulfilling our permitting and enforcement authorities.</w:t>
      </w:r>
    </w:p>
    <w:p w14:paraId="4832D858" w14:textId="77777777" w:rsidR="00A8643D" w:rsidRPr="00AF2F7F" w:rsidRDefault="00A8643D" w:rsidP="00A8643D">
      <w:pPr>
        <w:rPr>
          <w:rFonts w:cs="Arial"/>
          <w:sz w:val="24"/>
          <w:szCs w:val="24"/>
        </w:rPr>
      </w:pPr>
    </w:p>
    <w:p w14:paraId="61A29463" w14:textId="77777777" w:rsidR="00A8643D" w:rsidRPr="00AF2F7F" w:rsidRDefault="00A8643D" w:rsidP="00A8643D">
      <w:pPr>
        <w:pStyle w:val="ListParagraph"/>
        <w:numPr>
          <w:ilvl w:val="0"/>
          <w:numId w:val="9"/>
        </w:numPr>
        <w:rPr>
          <w:rFonts w:cs="Arial"/>
          <w:sz w:val="24"/>
          <w:szCs w:val="24"/>
        </w:rPr>
      </w:pPr>
      <w:r w:rsidRPr="00AF2F7F">
        <w:rPr>
          <w:rFonts w:cs="Arial"/>
          <w:sz w:val="24"/>
          <w:szCs w:val="24"/>
        </w:rPr>
        <w:t>Providing a forum for public participation and inter-agency coordination between federal, state, and local agencies and stakeholders.</w:t>
      </w:r>
    </w:p>
    <w:p w14:paraId="352393CD" w14:textId="77777777" w:rsidR="00A8643D" w:rsidRPr="00AF2F7F" w:rsidRDefault="00A8643D" w:rsidP="00A8643D">
      <w:pPr>
        <w:pStyle w:val="ListParagraph"/>
        <w:rPr>
          <w:rFonts w:cs="Arial"/>
          <w:sz w:val="24"/>
          <w:szCs w:val="24"/>
        </w:rPr>
      </w:pPr>
    </w:p>
    <w:p w14:paraId="30E9E049" w14:textId="5BF60D02" w:rsidR="00A8643D" w:rsidRPr="00AF2F7F" w:rsidRDefault="00A8643D" w:rsidP="00A8643D">
      <w:pPr>
        <w:pStyle w:val="ListParagraph"/>
        <w:numPr>
          <w:ilvl w:val="0"/>
          <w:numId w:val="9"/>
        </w:numPr>
        <w:rPr>
          <w:rFonts w:cs="Arial"/>
          <w:sz w:val="24"/>
          <w:szCs w:val="24"/>
        </w:rPr>
      </w:pPr>
      <w:r w:rsidRPr="00AF2F7F">
        <w:rPr>
          <w:rFonts w:cs="Arial"/>
          <w:sz w:val="24"/>
          <w:szCs w:val="24"/>
        </w:rPr>
        <w:t>Taking an integrated approach to flood protection that achieves an appropriate balance of public safety</w:t>
      </w:r>
      <w:r w:rsidR="00EC5C63">
        <w:rPr>
          <w:rFonts w:cs="Arial"/>
          <w:sz w:val="24"/>
          <w:szCs w:val="24"/>
          <w:u w:val="single"/>
        </w:rPr>
        <w:t xml:space="preserve">, </w:t>
      </w:r>
      <w:r w:rsidR="00EC5C63" w:rsidRPr="00AF2F7F">
        <w:rPr>
          <w:rFonts w:cs="Arial"/>
          <w:sz w:val="24"/>
          <w:szCs w:val="24"/>
        </w:rPr>
        <w:t>system repair, and</w:t>
      </w:r>
      <w:r w:rsidR="00EC5C63">
        <w:rPr>
          <w:rFonts w:cs="Arial"/>
          <w:sz w:val="24"/>
          <w:szCs w:val="24"/>
        </w:rPr>
        <w:t xml:space="preserve"> </w:t>
      </w:r>
      <w:r w:rsidR="00EC5C63" w:rsidRPr="00AF2F7F">
        <w:rPr>
          <w:rFonts w:cs="Arial"/>
          <w:sz w:val="24"/>
          <w:szCs w:val="24"/>
          <w:u w:val="single"/>
        </w:rPr>
        <w:t xml:space="preserve">environmental </w:t>
      </w:r>
      <w:r w:rsidR="00EC5C63">
        <w:rPr>
          <w:rFonts w:cs="Arial"/>
          <w:sz w:val="24"/>
          <w:szCs w:val="24"/>
          <w:u w:val="single"/>
        </w:rPr>
        <w:t>stewardship</w:t>
      </w:r>
      <w:r w:rsidRPr="00AF2F7F">
        <w:rPr>
          <w:rFonts w:cs="Arial"/>
          <w:sz w:val="24"/>
          <w:szCs w:val="24"/>
        </w:rPr>
        <w:t>.</w:t>
      </w:r>
    </w:p>
    <w:p w14:paraId="174E2EEF" w14:textId="77777777" w:rsidR="00A8643D" w:rsidRPr="00AF2F7F" w:rsidRDefault="00A8643D" w:rsidP="00A8643D">
      <w:pPr>
        <w:rPr>
          <w:rFonts w:cs="Arial"/>
          <w:sz w:val="24"/>
          <w:szCs w:val="24"/>
        </w:rPr>
      </w:pPr>
    </w:p>
    <w:p w14:paraId="0802D672" w14:textId="77777777" w:rsidR="00C215AE" w:rsidRPr="00AF2F7F" w:rsidRDefault="00C215AE">
      <w:pPr>
        <w:rPr>
          <w:rFonts w:cs="Arial"/>
          <w:bCs/>
          <w:sz w:val="28"/>
          <w:szCs w:val="28"/>
        </w:rPr>
      </w:pPr>
    </w:p>
    <w:p w14:paraId="4755758D" w14:textId="6A7892B0" w:rsidR="00CD2EAA" w:rsidRPr="002B72A3" w:rsidRDefault="006A04E4" w:rsidP="002B72A3">
      <w:pPr>
        <w:rPr>
          <w:rFonts w:cs="Arial"/>
          <w:bCs/>
          <w:sz w:val="28"/>
          <w:szCs w:val="28"/>
        </w:rPr>
      </w:pPr>
      <w:r w:rsidRPr="00AF2F7F">
        <w:rPr>
          <w:rFonts w:cs="Arial"/>
          <w:bCs/>
          <w:sz w:val="28"/>
          <w:szCs w:val="28"/>
        </w:rPr>
        <w:br w:type="page"/>
      </w:r>
    </w:p>
    <w:p w14:paraId="348B7851" w14:textId="77777777" w:rsidR="00CD2EAA" w:rsidRPr="00AF2F7F" w:rsidRDefault="00CD2EAA" w:rsidP="00CD2EAA">
      <w:pPr>
        <w:autoSpaceDE w:val="0"/>
        <w:autoSpaceDN w:val="0"/>
        <w:adjustRightInd w:val="0"/>
        <w:rPr>
          <w:rFonts w:cs="Arial"/>
          <w:b/>
          <w:bCs/>
          <w:iCs/>
          <w:sz w:val="24"/>
          <w:szCs w:val="24"/>
        </w:rPr>
      </w:pPr>
      <w:r w:rsidRPr="00AF2F7F">
        <w:rPr>
          <w:rFonts w:cs="Arial"/>
          <w:b/>
          <w:bCs/>
          <w:sz w:val="24"/>
          <w:szCs w:val="24"/>
        </w:rPr>
        <w:lastRenderedPageBreak/>
        <w:t xml:space="preserve">Goal 1: </w:t>
      </w:r>
      <w:r w:rsidRPr="00AF2F7F">
        <w:rPr>
          <w:rFonts w:cs="Arial"/>
          <w:b/>
          <w:bCs/>
          <w:iCs/>
          <w:sz w:val="24"/>
          <w:szCs w:val="24"/>
        </w:rPr>
        <w:t>Preserve the integrity and function of flood protection systems in the Central Valley.</w:t>
      </w:r>
    </w:p>
    <w:p w14:paraId="659389F3" w14:textId="77777777" w:rsidR="00CD2EAA" w:rsidRPr="00AF2F7F" w:rsidRDefault="00CD2EAA" w:rsidP="00CD2EAA">
      <w:pPr>
        <w:autoSpaceDE w:val="0"/>
        <w:autoSpaceDN w:val="0"/>
        <w:adjustRightInd w:val="0"/>
        <w:rPr>
          <w:rFonts w:cs="Arial"/>
          <w:b/>
          <w:bCs/>
          <w:iCs/>
          <w:sz w:val="24"/>
          <w:szCs w:val="24"/>
        </w:rPr>
      </w:pPr>
    </w:p>
    <w:p w14:paraId="20FB6080" w14:textId="77777777" w:rsidR="004B5A45" w:rsidRPr="00EC5C63" w:rsidRDefault="004B5A45" w:rsidP="00EC5C63">
      <w:pPr>
        <w:autoSpaceDE w:val="0"/>
        <w:autoSpaceDN w:val="0"/>
        <w:adjustRightInd w:val="0"/>
        <w:rPr>
          <w:rFonts w:cs="Arial"/>
          <w:bCs/>
          <w:iCs/>
          <w:color w:val="000000" w:themeColor="text1"/>
          <w:sz w:val="24"/>
          <w:szCs w:val="24"/>
        </w:rPr>
      </w:pPr>
      <w:r w:rsidRPr="00EC5C63">
        <w:rPr>
          <w:rFonts w:cs="Arial"/>
          <w:bCs/>
          <w:iCs/>
          <w:color w:val="000000" w:themeColor="text1"/>
          <w:sz w:val="24"/>
          <w:szCs w:val="24"/>
        </w:rPr>
        <w:t>Objective 1.1: Assure judicious and timely permitting.</w:t>
      </w:r>
    </w:p>
    <w:p w14:paraId="66B1C891" w14:textId="77777777" w:rsidR="004B5A45" w:rsidRDefault="004B5A45" w:rsidP="004B5A45">
      <w:pPr>
        <w:pStyle w:val="ListParagraph"/>
        <w:autoSpaceDE w:val="0"/>
        <w:autoSpaceDN w:val="0"/>
        <w:adjustRightInd w:val="0"/>
        <w:ind w:left="360"/>
        <w:rPr>
          <w:rFonts w:cs="Arial"/>
          <w:bCs/>
          <w:iCs/>
          <w:color w:val="000000" w:themeColor="text1"/>
          <w:sz w:val="24"/>
          <w:szCs w:val="24"/>
        </w:rPr>
      </w:pPr>
    </w:p>
    <w:p w14:paraId="4D685A1C" w14:textId="77777777" w:rsidR="004B5A45" w:rsidRPr="007D0303" w:rsidRDefault="004B5A45" w:rsidP="004B5A45">
      <w:pPr>
        <w:pStyle w:val="ListParagraph"/>
        <w:autoSpaceDE w:val="0"/>
        <w:autoSpaceDN w:val="0"/>
        <w:adjustRightInd w:val="0"/>
        <w:rPr>
          <w:rFonts w:cs="Arial"/>
          <w:bCs/>
          <w:color w:val="000000" w:themeColor="text1"/>
          <w:sz w:val="24"/>
          <w:szCs w:val="24"/>
        </w:rPr>
      </w:pPr>
      <w:r w:rsidRPr="007D0303">
        <w:rPr>
          <w:rFonts w:cs="Arial"/>
          <w:bCs/>
          <w:color w:val="000000" w:themeColor="text1"/>
          <w:sz w:val="24"/>
          <w:szCs w:val="24"/>
        </w:rPr>
        <w:t xml:space="preserve">Strategies: </w:t>
      </w:r>
    </w:p>
    <w:p w14:paraId="791B38CC" w14:textId="6D873E89" w:rsidR="00AF53F5" w:rsidRDefault="00AF53F5" w:rsidP="004B5A45">
      <w:pPr>
        <w:pStyle w:val="ListParagraph"/>
        <w:numPr>
          <w:ilvl w:val="2"/>
          <w:numId w:val="2"/>
        </w:numPr>
        <w:autoSpaceDE w:val="0"/>
        <w:autoSpaceDN w:val="0"/>
        <w:adjustRightInd w:val="0"/>
        <w:ind w:firstLine="0"/>
        <w:rPr>
          <w:rFonts w:cs="Arial"/>
          <w:color w:val="000000" w:themeColor="text1"/>
          <w:sz w:val="24"/>
          <w:szCs w:val="24"/>
        </w:rPr>
      </w:pPr>
      <w:r w:rsidRPr="00224F5B">
        <w:rPr>
          <w:rFonts w:cs="Arial"/>
          <w:color w:val="000000" w:themeColor="text1"/>
          <w:sz w:val="24"/>
          <w:szCs w:val="24"/>
          <w:u w:val="single"/>
        </w:rPr>
        <w:t>Develop processes and templates to help assure expedited</w:t>
      </w:r>
      <w:r w:rsidR="00224F5B" w:rsidRPr="00224F5B">
        <w:rPr>
          <w:rFonts w:cs="Arial"/>
          <w:color w:val="000000" w:themeColor="text1"/>
          <w:sz w:val="24"/>
          <w:szCs w:val="24"/>
        </w:rPr>
        <w:tab/>
      </w:r>
      <w:r w:rsidR="00224F5B" w:rsidRPr="00224F5B">
        <w:rPr>
          <w:rFonts w:cs="Arial"/>
          <w:color w:val="000000" w:themeColor="text1"/>
          <w:sz w:val="24"/>
          <w:szCs w:val="24"/>
        </w:rPr>
        <w:tab/>
      </w:r>
      <w:r w:rsidR="00224F5B" w:rsidRPr="00224F5B">
        <w:rPr>
          <w:rFonts w:cs="Arial"/>
          <w:color w:val="000000" w:themeColor="text1"/>
          <w:sz w:val="24"/>
          <w:szCs w:val="24"/>
        </w:rPr>
        <w:tab/>
      </w:r>
      <w:r w:rsidRPr="00224F5B">
        <w:rPr>
          <w:rFonts w:cs="Arial"/>
          <w:color w:val="000000" w:themeColor="text1"/>
          <w:sz w:val="24"/>
          <w:szCs w:val="24"/>
        </w:rPr>
        <w:t xml:space="preserve"> </w:t>
      </w:r>
      <w:r w:rsidRPr="00224F5B">
        <w:rPr>
          <w:rFonts w:cs="Arial"/>
          <w:color w:val="000000" w:themeColor="text1"/>
          <w:sz w:val="24"/>
          <w:szCs w:val="24"/>
          <w:u w:val="single"/>
        </w:rPr>
        <w:t>approval of projects.</w:t>
      </w:r>
    </w:p>
    <w:p w14:paraId="3755D28B" w14:textId="245ED209" w:rsidR="004B5A45" w:rsidRDefault="004B5A45" w:rsidP="004B5A45">
      <w:pPr>
        <w:pStyle w:val="ListParagraph"/>
        <w:numPr>
          <w:ilvl w:val="2"/>
          <w:numId w:val="2"/>
        </w:numPr>
        <w:autoSpaceDE w:val="0"/>
        <w:autoSpaceDN w:val="0"/>
        <w:adjustRightInd w:val="0"/>
        <w:ind w:firstLine="0"/>
        <w:rPr>
          <w:rFonts w:cs="Arial"/>
          <w:color w:val="000000" w:themeColor="text1"/>
          <w:sz w:val="24"/>
          <w:szCs w:val="24"/>
        </w:rPr>
      </w:pPr>
      <w:r>
        <w:rPr>
          <w:rFonts w:cs="Arial"/>
          <w:color w:val="000000" w:themeColor="text1"/>
          <w:sz w:val="24"/>
          <w:szCs w:val="24"/>
        </w:rPr>
        <w:t xml:space="preserve">Implement a separate permitting track for </w:t>
      </w:r>
      <w:r>
        <w:rPr>
          <w:rFonts w:cs="Arial"/>
          <w:color w:val="000000" w:themeColor="text1"/>
          <w:sz w:val="24"/>
          <w:szCs w:val="24"/>
          <w:u w:val="single"/>
        </w:rPr>
        <w:t>flood system</w:t>
      </w:r>
      <w:r>
        <w:rPr>
          <w:rFonts w:cs="Arial"/>
          <w:color w:val="000000" w:themeColor="text1"/>
          <w:sz w:val="24"/>
          <w:szCs w:val="24"/>
        </w:rPr>
        <w:t xml:space="preserve"> </w:t>
      </w:r>
      <w:r w:rsidR="007B1091">
        <w:rPr>
          <w:rFonts w:cs="Arial"/>
          <w:color w:val="000000" w:themeColor="text1"/>
          <w:sz w:val="24"/>
          <w:szCs w:val="24"/>
        </w:rPr>
        <w:tab/>
      </w:r>
      <w:r>
        <w:rPr>
          <w:rFonts w:cs="Arial"/>
          <w:color w:val="000000" w:themeColor="text1"/>
          <w:sz w:val="24"/>
          <w:szCs w:val="24"/>
        </w:rPr>
        <w:t>improvement projects.</w:t>
      </w:r>
    </w:p>
    <w:p w14:paraId="727AE753" w14:textId="77777777" w:rsidR="004B5A45" w:rsidRDefault="004B5A45" w:rsidP="004B5A45">
      <w:pPr>
        <w:pStyle w:val="ListParagraph"/>
        <w:numPr>
          <w:ilvl w:val="2"/>
          <w:numId w:val="2"/>
        </w:numPr>
        <w:autoSpaceDE w:val="0"/>
        <w:autoSpaceDN w:val="0"/>
        <w:adjustRightInd w:val="0"/>
        <w:ind w:firstLine="0"/>
        <w:rPr>
          <w:rFonts w:cs="Arial"/>
          <w:color w:val="000000" w:themeColor="text1"/>
          <w:sz w:val="24"/>
          <w:szCs w:val="24"/>
        </w:rPr>
      </w:pPr>
      <w:r w:rsidRPr="00B56B43">
        <w:rPr>
          <w:rFonts w:cs="Arial"/>
          <w:color w:val="000000" w:themeColor="text1"/>
          <w:sz w:val="24"/>
          <w:szCs w:val="24"/>
        </w:rPr>
        <w:t>Establish authority to charge filing fees for permits</w:t>
      </w:r>
      <w:r>
        <w:rPr>
          <w:rFonts w:cs="Arial"/>
          <w:color w:val="000000" w:themeColor="text1"/>
          <w:sz w:val="24"/>
          <w:szCs w:val="24"/>
        </w:rPr>
        <w:t>.</w:t>
      </w:r>
    </w:p>
    <w:p w14:paraId="511EA69C" w14:textId="77777777" w:rsidR="00511F18" w:rsidRPr="00AF2F7F" w:rsidRDefault="00511F18" w:rsidP="00511F18">
      <w:pPr>
        <w:autoSpaceDE w:val="0"/>
        <w:autoSpaceDN w:val="0"/>
        <w:adjustRightInd w:val="0"/>
        <w:rPr>
          <w:rFonts w:cs="Arial"/>
          <w:bCs/>
          <w:iCs/>
          <w:sz w:val="24"/>
          <w:szCs w:val="24"/>
        </w:rPr>
      </w:pPr>
    </w:p>
    <w:p w14:paraId="6C3A2B57" w14:textId="77777777" w:rsidR="004B5A45" w:rsidRPr="00EC5C63" w:rsidRDefault="004B5A45" w:rsidP="00EC5C63">
      <w:pPr>
        <w:autoSpaceDE w:val="0"/>
        <w:autoSpaceDN w:val="0"/>
        <w:adjustRightInd w:val="0"/>
        <w:rPr>
          <w:rFonts w:cs="Arial"/>
          <w:bCs/>
          <w:iCs/>
          <w:color w:val="000000" w:themeColor="text1"/>
          <w:sz w:val="24"/>
          <w:szCs w:val="24"/>
        </w:rPr>
      </w:pPr>
      <w:r w:rsidRPr="00EC5C63">
        <w:rPr>
          <w:rFonts w:cs="Arial"/>
          <w:bCs/>
          <w:iCs/>
          <w:color w:val="000000" w:themeColor="text1"/>
          <w:sz w:val="24"/>
          <w:szCs w:val="24"/>
        </w:rPr>
        <w:t>Objective1.2: Expand enforcement capacity and authority.</w:t>
      </w:r>
    </w:p>
    <w:p w14:paraId="0E9D8DFD" w14:textId="77777777" w:rsidR="004B5A45" w:rsidRPr="00C81397" w:rsidRDefault="004B5A45" w:rsidP="004B5A45">
      <w:pPr>
        <w:autoSpaceDE w:val="0"/>
        <w:autoSpaceDN w:val="0"/>
        <w:adjustRightInd w:val="0"/>
        <w:ind w:left="720"/>
        <w:rPr>
          <w:rFonts w:cs="Arial"/>
          <w:bCs/>
          <w:iCs/>
          <w:color w:val="000000" w:themeColor="text1"/>
          <w:sz w:val="24"/>
          <w:szCs w:val="24"/>
        </w:rPr>
      </w:pPr>
    </w:p>
    <w:p w14:paraId="4D5CCD3F" w14:textId="77777777" w:rsidR="004B5A45" w:rsidRPr="007D0303" w:rsidRDefault="004B5A45" w:rsidP="004B5A45">
      <w:pPr>
        <w:pStyle w:val="ListParagraph"/>
        <w:autoSpaceDE w:val="0"/>
        <w:autoSpaceDN w:val="0"/>
        <w:adjustRightInd w:val="0"/>
        <w:rPr>
          <w:rFonts w:cs="Arial"/>
          <w:bCs/>
          <w:color w:val="000000" w:themeColor="text1"/>
          <w:sz w:val="24"/>
          <w:szCs w:val="24"/>
        </w:rPr>
      </w:pPr>
      <w:r w:rsidRPr="007D0303">
        <w:rPr>
          <w:rFonts w:cs="Arial"/>
          <w:bCs/>
          <w:color w:val="000000" w:themeColor="text1"/>
          <w:sz w:val="24"/>
          <w:szCs w:val="24"/>
        </w:rPr>
        <w:t xml:space="preserve">Strategies: </w:t>
      </w:r>
    </w:p>
    <w:p w14:paraId="7C3AB569" w14:textId="2F3BA836" w:rsidR="004B5A45" w:rsidRDefault="004B5A45" w:rsidP="004B5A45">
      <w:pPr>
        <w:pStyle w:val="ListParagraph"/>
        <w:numPr>
          <w:ilvl w:val="2"/>
          <w:numId w:val="3"/>
        </w:numPr>
        <w:autoSpaceDE w:val="0"/>
        <w:autoSpaceDN w:val="0"/>
        <w:adjustRightInd w:val="0"/>
        <w:ind w:firstLine="0"/>
        <w:rPr>
          <w:rFonts w:cs="Arial"/>
          <w:color w:val="000000" w:themeColor="text1"/>
          <w:sz w:val="24"/>
          <w:szCs w:val="24"/>
        </w:rPr>
      </w:pPr>
      <w:r w:rsidRPr="00B56B43">
        <w:rPr>
          <w:rFonts w:cs="Arial"/>
          <w:color w:val="000000" w:themeColor="text1"/>
          <w:sz w:val="24"/>
          <w:szCs w:val="24"/>
        </w:rPr>
        <w:t xml:space="preserve">Create comprehensive database that includes a detailed inventory </w:t>
      </w:r>
      <w:r>
        <w:rPr>
          <w:rFonts w:cs="Arial"/>
          <w:color w:val="000000" w:themeColor="text1"/>
          <w:sz w:val="24"/>
          <w:szCs w:val="24"/>
        </w:rPr>
        <w:tab/>
      </w:r>
      <w:r w:rsidRPr="00B56B43">
        <w:rPr>
          <w:rFonts w:cs="Arial"/>
          <w:color w:val="000000" w:themeColor="text1"/>
          <w:sz w:val="24"/>
          <w:szCs w:val="24"/>
        </w:rPr>
        <w:t xml:space="preserve">of encroachments, </w:t>
      </w:r>
      <w:r w:rsidR="006714DA">
        <w:rPr>
          <w:rFonts w:cs="Arial"/>
          <w:color w:val="000000" w:themeColor="text1"/>
          <w:sz w:val="24"/>
          <w:szCs w:val="24"/>
        </w:rPr>
        <w:t>including non-permitted and out-of-</w:t>
      </w:r>
      <w:r w:rsidRPr="00B56B43">
        <w:rPr>
          <w:rFonts w:cs="Arial"/>
          <w:color w:val="000000" w:themeColor="text1"/>
          <w:sz w:val="24"/>
          <w:szCs w:val="24"/>
        </w:rPr>
        <w:t xml:space="preserve">compliance </w:t>
      </w:r>
      <w:r>
        <w:rPr>
          <w:rFonts w:cs="Arial"/>
          <w:color w:val="000000" w:themeColor="text1"/>
          <w:sz w:val="24"/>
          <w:szCs w:val="24"/>
        </w:rPr>
        <w:tab/>
      </w:r>
      <w:r w:rsidRPr="00B56B43">
        <w:rPr>
          <w:rFonts w:cs="Arial"/>
          <w:color w:val="000000" w:themeColor="text1"/>
          <w:sz w:val="24"/>
          <w:szCs w:val="24"/>
        </w:rPr>
        <w:t>encroachments.</w:t>
      </w:r>
    </w:p>
    <w:p w14:paraId="734E80F1" w14:textId="6B3CB24A" w:rsidR="004B5A45" w:rsidRPr="004B5A45" w:rsidRDefault="004B5A45" w:rsidP="004B5A45">
      <w:pPr>
        <w:pStyle w:val="ListParagraph"/>
        <w:numPr>
          <w:ilvl w:val="2"/>
          <w:numId w:val="3"/>
        </w:numPr>
        <w:autoSpaceDE w:val="0"/>
        <w:autoSpaceDN w:val="0"/>
        <w:adjustRightInd w:val="0"/>
        <w:ind w:firstLine="0"/>
        <w:rPr>
          <w:rFonts w:cs="Arial"/>
          <w:color w:val="000000" w:themeColor="text1"/>
          <w:sz w:val="24"/>
          <w:szCs w:val="24"/>
        </w:rPr>
      </w:pPr>
      <w:r w:rsidRPr="00B56B43">
        <w:rPr>
          <w:rFonts w:cs="Arial"/>
          <w:sz w:val="24"/>
          <w:szCs w:val="24"/>
        </w:rPr>
        <w:t xml:space="preserve">Quantify, </w:t>
      </w:r>
      <w:r>
        <w:rPr>
          <w:rFonts w:cs="Arial"/>
          <w:sz w:val="24"/>
          <w:szCs w:val="24"/>
          <w:u w:val="single"/>
        </w:rPr>
        <w:t>delineate,</w:t>
      </w:r>
      <w:r>
        <w:rPr>
          <w:rFonts w:cs="Arial"/>
          <w:sz w:val="24"/>
          <w:szCs w:val="24"/>
        </w:rPr>
        <w:t xml:space="preserve"> </w:t>
      </w:r>
      <w:r w:rsidRPr="00B56B43">
        <w:rPr>
          <w:rFonts w:cs="Arial"/>
          <w:sz w:val="24"/>
          <w:szCs w:val="24"/>
        </w:rPr>
        <w:t>categorize, and pr</w:t>
      </w:r>
      <w:r w:rsidR="006F4131">
        <w:rPr>
          <w:rFonts w:cs="Arial"/>
          <w:sz w:val="24"/>
          <w:szCs w:val="24"/>
        </w:rPr>
        <w:t>ioritize encroachments and</w:t>
      </w:r>
      <w:r>
        <w:rPr>
          <w:rFonts w:cs="Arial"/>
          <w:sz w:val="24"/>
          <w:szCs w:val="24"/>
        </w:rPr>
        <w:tab/>
      </w:r>
      <w:r w:rsidR="00397CA3">
        <w:rPr>
          <w:rFonts w:cs="Arial"/>
          <w:sz w:val="24"/>
          <w:szCs w:val="24"/>
        </w:rPr>
        <w:t xml:space="preserve">the </w:t>
      </w:r>
      <w:r>
        <w:rPr>
          <w:rFonts w:cs="Arial"/>
          <w:sz w:val="24"/>
          <w:szCs w:val="24"/>
        </w:rPr>
        <w:t>need</w:t>
      </w:r>
      <w:r w:rsidRPr="00B56B43">
        <w:rPr>
          <w:rFonts w:cs="Arial"/>
          <w:sz w:val="24"/>
          <w:szCs w:val="24"/>
        </w:rPr>
        <w:t xml:space="preserve"> for enforcement actions. </w:t>
      </w:r>
    </w:p>
    <w:p w14:paraId="62DC2114" w14:textId="40217A33" w:rsidR="004B5A45" w:rsidRPr="00B56B43" w:rsidRDefault="004B5A45" w:rsidP="004B5A45">
      <w:pPr>
        <w:pStyle w:val="ListParagraph"/>
        <w:numPr>
          <w:ilvl w:val="2"/>
          <w:numId w:val="3"/>
        </w:numPr>
        <w:autoSpaceDE w:val="0"/>
        <w:autoSpaceDN w:val="0"/>
        <w:adjustRightInd w:val="0"/>
        <w:ind w:firstLine="0"/>
        <w:rPr>
          <w:rFonts w:cs="Arial"/>
          <w:color w:val="000000" w:themeColor="text1"/>
          <w:sz w:val="24"/>
          <w:szCs w:val="24"/>
        </w:rPr>
      </w:pPr>
      <w:r>
        <w:rPr>
          <w:rFonts w:cs="Arial"/>
          <w:color w:val="000000" w:themeColor="text1"/>
          <w:sz w:val="24"/>
          <w:szCs w:val="24"/>
          <w:u w:val="single"/>
        </w:rPr>
        <w:t>Develop efficient and effective sources of real property data.</w:t>
      </w:r>
    </w:p>
    <w:p w14:paraId="25B58AE0" w14:textId="209A5AF2" w:rsidR="004B5A45" w:rsidRDefault="004B5A45" w:rsidP="004B5A45">
      <w:pPr>
        <w:pStyle w:val="ListParagraph"/>
        <w:numPr>
          <w:ilvl w:val="2"/>
          <w:numId w:val="3"/>
        </w:numPr>
        <w:autoSpaceDE w:val="0"/>
        <w:autoSpaceDN w:val="0"/>
        <w:adjustRightInd w:val="0"/>
        <w:ind w:firstLine="0"/>
        <w:rPr>
          <w:rFonts w:cs="Arial"/>
          <w:color w:val="000000" w:themeColor="text1"/>
          <w:sz w:val="24"/>
          <w:szCs w:val="24"/>
        </w:rPr>
      </w:pPr>
      <w:r w:rsidRPr="00B56B43">
        <w:rPr>
          <w:rFonts w:cs="Arial"/>
          <w:color w:val="000000" w:themeColor="text1"/>
          <w:sz w:val="24"/>
          <w:szCs w:val="24"/>
        </w:rPr>
        <w:t>Obtain additional enforcement authority</w:t>
      </w:r>
      <w:r w:rsidR="00AF53F5">
        <w:rPr>
          <w:rFonts w:cs="Arial"/>
          <w:color w:val="000000" w:themeColor="text1"/>
          <w:sz w:val="24"/>
          <w:szCs w:val="24"/>
        </w:rPr>
        <w:t xml:space="preserve"> </w:t>
      </w:r>
      <w:r w:rsidR="00AF53F5" w:rsidRPr="00AF53F5">
        <w:rPr>
          <w:rFonts w:cs="Arial"/>
          <w:color w:val="000000" w:themeColor="text1"/>
          <w:sz w:val="24"/>
          <w:szCs w:val="24"/>
          <w:u w:val="single"/>
        </w:rPr>
        <w:t>through legislation and</w:t>
      </w:r>
      <w:r w:rsidR="00224F5B" w:rsidRPr="00224F5B">
        <w:rPr>
          <w:rFonts w:cs="Arial"/>
          <w:color w:val="000000" w:themeColor="text1"/>
          <w:sz w:val="24"/>
          <w:szCs w:val="24"/>
        </w:rPr>
        <w:tab/>
      </w:r>
      <w:r w:rsidR="00224F5B" w:rsidRPr="00224F5B">
        <w:rPr>
          <w:rFonts w:cs="Arial"/>
          <w:color w:val="000000" w:themeColor="text1"/>
          <w:sz w:val="24"/>
          <w:szCs w:val="24"/>
        </w:rPr>
        <w:tab/>
      </w:r>
      <w:r w:rsidR="00AF53F5" w:rsidRPr="00AF53F5">
        <w:rPr>
          <w:rFonts w:cs="Arial"/>
          <w:color w:val="000000" w:themeColor="text1"/>
          <w:sz w:val="24"/>
          <w:szCs w:val="24"/>
          <w:u w:val="single"/>
        </w:rPr>
        <w:t>update regulations accordingly</w:t>
      </w:r>
      <w:r w:rsidRPr="00AF53F5">
        <w:rPr>
          <w:rFonts w:cs="Arial"/>
          <w:color w:val="000000" w:themeColor="text1"/>
          <w:sz w:val="24"/>
          <w:szCs w:val="24"/>
          <w:u w:val="single"/>
        </w:rPr>
        <w:t>.</w:t>
      </w:r>
    </w:p>
    <w:p w14:paraId="719689D4" w14:textId="4EEA29B7" w:rsidR="004B5A45" w:rsidRPr="00B56B43" w:rsidRDefault="004B5A45" w:rsidP="004B5A45">
      <w:pPr>
        <w:pStyle w:val="ListParagraph"/>
        <w:numPr>
          <w:ilvl w:val="2"/>
          <w:numId w:val="3"/>
        </w:numPr>
        <w:autoSpaceDE w:val="0"/>
        <w:autoSpaceDN w:val="0"/>
        <w:adjustRightInd w:val="0"/>
        <w:ind w:firstLine="0"/>
        <w:rPr>
          <w:rFonts w:cs="Arial"/>
          <w:color w:val="000000" w:themeColor="text1"/>
          <w:sz w:val="24"/>
          <w:szCs w:val="24"/>
        </w:rPr>
      </w:pPr>
      <w:r w:rsidRPr="00B56B43">
        <w:rPr>
          <w:rFonts w:cs="Arial"/>
          <w:color w:val="000000" w:themeColor="text1"/>
          <w:sz w:val="24"/>
          <w:szCs w:val="24"/>
        </w:rPr>
        <w:t xml:space="preserve">Establish authority to issue </w:t>
      </w:r>
      <w:r w:rsidR="00EC5C63" w:rsidRPr="00EC5C63">
        <w:rPr>
          <w:rFonts w:cs="Arial"/>
          <w:color w:val="000000" w:themeColor="text1"/>
          <w:sz w:val="24"/>
          <w:szCs w:val="24"/>
          <w:u w:val="single"/>
        </w:rPr>
        <w:t>administrative</w:t>
      </w:r>
      <w:r w:rsidR="00EC5C63">
        <w:rPr>
          <w:rFonts w:cs="Arial"/>
          <w:color w:val="000000" w:themeColor="text1"/>
          <w:sz w:val="24"/>
          <w:szCs w:val="24"/>
        </w:rPr>
        <w:t xml:space="preserve"> </w:t>
      </w:r>
      <w:r w:rsidRPr="00B56B43">
        <w:rPr>
          <w:rFonts w:cs="Arial"/>
          <w:color w:val="000000" w:themeColor="text1"/>
          <w:sz w:val="24"/>
          <w:szCs w:val="24"/>
        </w:rPr>
        <w:t>fines without going to</w:t>
      </w:r>
      <w:r w:rsidR="00224F5B">
        <w:rPr>
          <w:rFonts w:cs="Arial"/>
          <w:color w:val="000000" w:themeColor="text1"/>
          <w:sz w:val="24"/>
          <w:szCs w:val="24"/>
        </w:rPr>
        <w:tab/>
      </w:r>
      <w:r w:rsidR="00224F5B">
        <w:rPr>
          <w:rFonts w:cs="Arial"/>
          <w:color w:val="000000" w:themeColor="text1"/>
          <w:sz w:val="24"/>
          <w:szCs w:val="24"/>
        </w:rPr>
        <w:tab/>
      </w:r>
      <w:r w:rsidRPr="00B56B43">
        <w:rPr>
          <w:rFonts w:cs="Arial"/>
          <w:color w:val="000000" w:themeColor="text1"/>
          <w:sz w:val="24"/>
          <w:szCs w:val="24"/>
        </w:rPr>
        <w:t>court.</w:t>
      </w:r>
    </w:p>
    <w:p w14:paraId="04920F1C" w14:textId="77777777" w:rsidR="00511F18" w:rsidRPr="00AF2F7F" w:rsidRDefault="00511F18" w:rsidP="00DC1B3B">
      <w:pPr>
        <w:autoSpaceDE w:val="0"/>
        <w:autoSpaceDN w:val="0"/>
        <w:adjustRightInd w:val="0"/>
        <w:rPr>
          <w:rFonts w:cs="Arial"/>
          <w:bCs/>
          <w:iCs/>
          <w:sz w:val="24"/>
          <w:szCs w:val="24"/>
        </w:rPr>
      </w:pPr>
    </w:p>
    <w:p w14:paraId="7FC93249" w14:textId="585617FE" w:rsidR="004B5A45" w:rsidRPr="00EC5C63" w:rsidRDefault="004B5A45" w:rsidP="00EC5C63">
      <w:pPr>
        <w:autoSpaceDE w:val="0"/>
        <w:autoSpaceDN w:val="0"/>
        <w:adjustRightInd w:val="0"/>
        <w:rPr>
          <w:rFonts w:cs="Arial"/>
          <w:bCs/>
          <w:iCs/>
          <w:color w:val="000000" w:themeColor="text1"/>
          <w:sz w:val="24"/>
          <w:szCs w:val="24"/>
        </w:rPr>
      </w:pPr>
      <w:r w:rsidRPr="00EC5C63">
        <w:rPr>
          <w:rFonts w:cs="Arial"/>
          <w:bCs/>
          <w:iCs/>
          <w:color w:val="000000" w:themeColor="text1"/>
          <w:sz w:val="24"/>
          <w:szCs w:val="24"/>
        </w:rPr>
        <w:t>Objective 1.3: Work with Levee Maintaining Authorities (LMAs) to assure effective levee maintenance and improvement.</w:t>
      </w:r>
    </w:p>
    <w:p w14:paraId="649B14A7" w14:textId="77777777" w:rsidR="004B5A45" w:rsidRPr="00C81397" w:rsidRDefault="004B5A45" w:rsidP="004B5A45">
      <w:pPr>
        <w:autoSpaceDE w:val="0"/>
        <w:autoSpaceDN w:val="0"/>
        <w:adjustRightInd w:val="0"/>
        <w:ind w:left="720"/>
        <w:rPr>
          <w:rFonts w:cs="Arial"/>
          <w:b/>
          <w:bCs/>
          <w:iCs/>
          <w:color w:val="000000" w:themeColor="text1"/>
          <w:sz w:val="24"/>
          <w:szCs w:val="24"/>
        </w:rPr>
      </w:pPr>
    </w:p>
    <w:p w14:paraId="2C74275B" w14:textId="77777777" w:rsidR="004B5A45" w:rsidRPr="007D0303" w:rsidRDefault="004B5A45" w:rsidP="004B5A45">
      <w:pPr>
        <w:autoSpaceDE w:val="0"/>
        <w:autoSpaceDN w:val="0"/>
        <w:adjustRightInd w:val="0"/>
        <w:ind w:left="720"/>
        <w:rPr>
          <w:rFonts w:cs="Arial"/>
          <w:bCs/>
          <w:color w:val="000000" w:themeColor="text1"/>
          <w:sz w:val="24"/>
          <w:szCs w:val="24"/>
        </w:rPr>
      </w:pPr>
      <w:r w:rsidRPr="007D0303">
        <w:rPr>
          <w:rFonts w:cs="Arial"/>
          <w:bCs/>
          <w:color w:val="000000" w:themeColor="text1"/>
          <w:sz w:val="24"/>
          <w:szCs w:val="24"/>
        </w:rPr>
        <w:t xml:space="preserve">Strategies: </w:t>
      </w:r>
    </w:p>
    <w:p w14:paraId="7F169BFB" w14:textId="77777777" w:rsidR="004B5A45" w:rsidRPr="00B56B43" w:rsidRDefault="004B5A45" w:rsidP="004B5A45">
      <w:pPr>
        <w:pStyle w:val="ListParagraph"/>
        <w:numPr>
          <w:ilvl w:val="2"/>
          <w:numId w:val="4"/>
        </w:numPr>
        <w:autoSpaceDE w:val="0"/>
        <w:autoSpaceDN w:val="0"/>
        <w:adjustRightInd w:val="0"/>
        <w:ind w:firstLine="0"/>
        <w:rPr>
          <w:rFonts w:cs="Arial"/>
          <w:color w:val="000000" w:themeColor="text1"/>
          <w:sz w:val="24"/>
          <w:szCs w:val="24"/>
        </w:rPr>
      </w:pPr>
      <w:r w:rsidRPr="00B56B43">
        <w:rPr>
          <w:rFonts w:cs="Arial"/>
          <w:color w:val="000000" w:themeColor="text1"/>
          <w:sz w:val="24"/>
          <w:szCs w:val="24"/>
        </w:rPr>
        <w:t>Work with LMAs to concentrate resources on high-risk areas.</w:t>
      </w:r>
    </w:p>
    <w:p w14:paraId="216AE8CB" w14:textId="79C5CCC0" w:rsidR="004B5A45" w:rsidRDefault="004B5A45" w:rsidP="004B5A45">
      <w:pPr>
        <w:pStyle w:val="ListParagraph"/>
        <w:numPr>
          <w:ilvl w:val="2"/>
          <w:numId w:val="4"/>
        </w:numPr>
        <w:autoSpaceDE w:val="0"/>
        <w:autoSpaceDN w:val="0"/>
        <w:adjustRightInd w:val="0"/>
        <w:ind w:firstLine="0"/>
        <w:rPr>
          <w:rFonts w:cs="Arial"/>
          <w:color w:val="000000" w:themeColor="text1"/>
          <w:sz w:val="24"/>
          <w:szCs w:val="24"/>
        </w:rPr>
      </w:pPr>
      <w:r>
        <w:rPr>
          <w:rFonts w:cs="Arial"/>
          <w:color w:val="000000" w:themeColor="text1"/>
          <w:sz w:val="24"/>
          <w:szCs w:val="24"/>
        </w:rPr>
        <w:t>Develop program to hold LMAs accountable for meeting their</w:t>
      </w:r>
      <w:r w:rsidR="00B07640">
        <w:rPr>
          <w:rFonts w:cs="Arial"/>
          <w:color w:val="000000" w:themeColor="text1"/>
          <w:sz w:val="24"/>
          <w:szCs w:val="24"/>
        </w:rPr>
        <w:tab/>
      </w:r>
      <w:r w:rsidR="00B07640">
        <w:rPr>
          <w:rFonts w:cs="Arial"/>
          <w:color w:val="000000" w:themeColor="text1"/>
          <w:sz w:val="24"/>
          <w:szCs w:val="24"/>
        </w:rPr>
        <w:tab/>
      </w:r>
      <w:r w:rsidR="00B07640">
        <w:rPr>
          <w:rFonts w:cs="Arial"/>
          <w:color w:val="000000" w:themeColor="text1"/>
          <w:sz w:val="24"/>
          <w:szCs w:val="24"/>
        </w:rPr>
        <w:tab/>
      </w:r>
      <w:r w:rsidR="000014E0" w:rsidRPr="000014E0">
        <w:rPr>
          <w:rFonts w:cs="Arial"/>
          <w:color w:val="000000" w:themeColor="text1"/>
          <w:sz w:val="24"/>
          <w:szCs w:val="24"/>
          <w:u w:val="single"/>
        </w:rPr>
        <w:t>operation and</w:t>
      </w:r>
      <w:r w:rsidR="000014E0">
        <w:rPr>
          <w:rFonts w:cs="Arial"/>
          <w:color w:val="000000" w:themeColor="text1"/>
          <w:sz w:val="24"/>
          <w:szCs w:val="24"/>
        </w:rPr>
        <w:t xml:space="preserve"> </w:t>
      </w:r>
      <w:r>
        <w:rPr>
          <w:rFonts w:cs="Arial"/>
          <w:color w:val="000000" w:themeColor="text1"/>
          <w:sz w:val="24"/>
          <w:szCs w:val="24"/>
        </w:rPr>
        <w:t>maintenance objectives.</w:t>
      </w:r>
    </w:p>
    <w:p w14:paraId="1D7169EC" w14:textId="4822F5A5" w:rsidR="004B5A45" w:rsidRDefault="004B5A45" w:rsidP="004B5A45">
      <w:pPr>
        <w:pStyle w:val="ListParagraph"/>
        <w:numPr>
          <w:ilvl w:val="2"/>
          <w:numId w:val="4"/>
        </w:numPr>
        <w:autoSpaceDE w:val="0"/>
        <w:autoSpaceDN w:val="0"/>
        <w:adjustRightInd w:val="0"/>
        <w:ind w:firstLine="0"/>
        <w:rPr>
          <w:rFonts w:cs="Arial"/>
          <w:color w:val="000000" w:themeColor="text1"/>
          <w:sz w:val="24"/>
          <w:szCs w:val="24"/>
        </w:rPr>
      </w:pPr>
      <w:r>
        <w:rPr>
          <w:rFonts w:cs="Arial"/>
          <w:color w:val="000000" w:themeColor="text1"/>
          <w:sz w:val="24"/>
          <w:szCs w:val="24"/>
        </w:rPr>
        <w:t xml:space="preserve">Create structure to delegate authority to LMAs to initiate </w:t>
      </w:r>
      <w:r>
        <w:rPr>
          <w:rFonts w:cs="Arial"/>
          <w:color w:val="000000" w:themeColor="text1"/>
          <w:sz w:val="24"/>
          <w:szCs w:val="24"/>
        </w:rPr>
        <w:tab/>
        <w:t xml:space="preserve">enforcement </w:t>
      </w:r>
      <w:r>
        <w:rPr>
          <w:rFonts w:cs="Arial"/>
          <w:color w:val="000000" w:themeColor="text1"/>
          <w:sz w:val="24"/>
          <w:szCs w:val="24"/>
        </w:rPr>
        <w:tab/>
        <w:t>actions.</w:t>
      </w:r>
    </w:p>
    <w:p w14:paraId="1FDED916" w14:textId="77777777" w:rsidR="004B5A45" w:rsidRDefault="004B5A45" w:rsidP="00426415">
      <w:pPr>
        <w:autoSpaceDE w:val="0"/>
        <w:autoSpaceDN w:val="0"/>
        <w:adjustRightInd w:val="0"/>
        <w:rPr>
          <w:rFonts w:cs="Arial"/>
          <w:b/>
          <w:bCs/>
          <w:sz w:val="24"/>
          <w:szCs w:val="24"/>
        </w:rPr>
      </w:pPr>
    </w:p>
    <w:p w14:paraId="433AF703" w14:textId="77777777" w:rsidR="004B5A45" w:rsidRDefault="004B5A45" w:rsidP="00426415">
      <w:pPr>
        <w:autoSpaceDE w:val="0"/>
        <w:autoSpaceDN w:val="0"/>
        <w:adjustRightInd w:val="0"/>
        <w:rPr>
          <w:rFonts w:cs="Arial"/>
          <w:b/>
          <w:bCs/>
          <w:sz w:val="24"/>
          <w:szCs w:val="24"/>
        </w:rPr>
      </w:pPr>
    </w:p>
    <w:p w14:paraId="785EDAC2" w14:textId="20CFD42F" w:rsidR="00EC588C" w:rsidRPr="00AF2F7F" w:rsidRDefault="00A8643D" w:rsidP="00426415">
      <w:pPr>
        <w:autoSpaceDE w:val="0"/>
        <w:autoSpaceDN w:val="0"/>
        <w:adjustRightInd w:val="0"/>
        <w:rPr>
          <w:rFonts w:cs="Arial"/>
          <w:b/>
          <w:bCs/>
          <w:iCs/>
          <w:sz w:val="24"/>
          <w:szCs w:val="24"/>
        </w:rPr>
      </w:pPr>
      <w:r w:rsidRPr="00AF2F7F">
        <w:rPr>
          <w:rFonts w:cs="Arial"/>
          <w:b/>
          <w:bCs/>
          <w:sz w:val="24"/>
          <w:szCs w:val="24"/>
        </w:rPr>
        <w:t xml:space="preserve">Goal 2: </w:t>
      </w:r>
      <w:r w:rsidR="00EC588C" w:rsidRPr="00AF2F7F">
        <w:rPr>
          <w:rFonts w:cs="Arial"/>
          <w:b/>
          <w:bCs/>
          <w:sz w:val="24"/>
          <w:szCs w:val="24"/>
          <w:u w:val="single"/>
        </w:rPr>
        <w:t>Oversee</w:t>
      </w:r>
      <w:r w:rsidRPr="00AF2F7F">
        <w:rPr>
          <w:rFonts w:cs="Arial"/>
          <w:b/>
          <w:bCs/>
          <w:sz w:val="24"/>
          <w:szCs w:val="24"/>
          <w:u w:val="single"/>
        </w:rPr>
        <w:t xml:space="preserve"> the</w:t>
      </w:r>
      <w:r w:rsidRPr="00AF2F7F">
        <w:rPr>
          <w:rFonts w:cs="Arial"/>
          <w:b/>
          <w:bCs/>
          <w:sz w:val="24"/>
          <w:szCs w:val="24"/>
        </w:rPr>
        <w:t xml:space="preserve"> </w:t>
      </w:r>
      <w:r w:rsidRPr="00AF2F7F">
        <w:rPr>
          <w:rFonts w:cs="Arial"/>
          <w:b/>
          <w:bCs/>
          <w:iCs/>
          <w:sz w:val="24"/>
          <w:szCs w:val="24"/>
        </w:rPr>
        <w:t xml:space="preserve">implementation of the Central Valley Flood Protection Plan. </w:t>
      </w:r>
    </w:p>
    <w:p w14:paraId="69FB461A" w14:textId="77777777" w:rsidR="00EC588C" w:rsidRPr="00AF2F7F" w:rsidRDefault="00EC588C" w:rsidP="00A8643D">
      <w:pPr>
        <w:rPr>
          <w:rFonts w:cs="Arial"/>
          <w:sz w:val="24"/>
          <w:szCs w:val="24"/>
        </w:rPr>
      </w:pPr>
    </w:p>
    <w:p w14:paraId="767E09D3" w14:textId="77777777" w:rsidR="007B1091" w:rsidRPr="00EC5C63" w:rsidRDefault="007B1091" w:rsidP="00EC5C63">
      <w:pPr>
        <w:autoSpaceDE w:val="0"/>
        <w:autoSpaceDN w:val="0"/>
        <w:adjustRightInd w:val="0"/>
        <w:rPr>
          <w:rFonts w:cs="Arial"/>
          <w:bCs/>
          <w:color w:val="000000" w:themeColor="text1"/>
          <w:sz w:val="24"/>
          <w:szCs w:val="24"/>
        </w:rPr>
      </w:pPr>
      <w:r w:rsidRPr="00EC5C63">
        <w:rPr>
          <w:rFonts w:cs="Arial"/>
          <w:bCs/>
          <w:color w:val="000000" w:themeColor="text1"/>
          <w:sz w:val="24"/>
          <w:szCs w:val="24"/>
        </w:rPr>
        <w:t xml:space="preserve">Objective 2.1: </w:t>
      </w:r>
      <w:r w:rsidRPr="00EC5C63">
        <w:rPr>
          <w:rFonts w:cs="Arial"/>
          <w:bCs/>
          <w:iCs/>
          <w:color w:val="000000" w:themeColor="text1"/>
          <w:sz w:val="24"/>
          <w:szCs w:val="24"/>
        </w:rPr>
        <w:t>Work with local, regional, state and federal agencies to help assure CVFPP milestones are met.</w:t>
      </w:r>
    </w:p>
    <w:p w14:paraId="5C4BDDC9" w14:textId="77777777" w:rsidR="007B1091" w:rsidRPr="002B6830" w:rsidRDefault="007B1091" w:rsidP="007B1091">
      <w:pPr>
        <w:autoSpaceDE w:val="0"/>
        <w:autoSpaceDN w:val="0"/>
        <w:adjustRightInd w:val="0"/>
        <w:rPr>
          <w:rFonts w:cs="Arial"/>
          <w:bCs/>
          <w:color w:val="000000" w:themeColor="text1"/>
          <w:sz w:val="24"/>
          <w:szCs w:val="24"/>
          <w:u w:val="single"/>
        </w:rPr>
      </w:pPr>
    </w:p>
    <w:p w14:paraId="658844B4" w14:textId="77777777" w:rsidR="007B1091" w:rsidRPr="007D0303" w:rsidRDefault="007B1091" w:rsidP="007B1091">
      <w:pPr>
        <w:autoSpaceDE w:val="0"/>
        <w:autoSpaceDN w:val="0"/>
        <w:adjustRightInd w:val="0"/>
        <w:ind w:left="720"/>
        <w:rPr>
          <w:rFonts w:cs="Arial"/>
          <w:bCs/>
          <w:color w:val="000000" w:themeColor="text1"/>
          <w:sz w:val="24"/>
          <w:szCs w:val="24"/>
        </w:rPr>
      </w:pPr>
      <w:r w:rsidRPr="007D0303">
        <w:rPr>
          <w:rFonts w:cs="Arial"/>
          <w:bCs/>
          <w:color w:val="000000" w:themeColor="text1"/>
          <w:sz w:val="24"/>
          <w:szCs w:val="24"/>
        </w:rPr>
        <w:t xml:space="preserve">Strategies: </w:t>
      </w:r>
    </w:p>
    <w:p w14:paraId="37C0A1AE" w14:textId="13B792CC" w:rsidR="007B1091" w:rsidRPr="00717E1B" w:rsidRDefault="00AF53F5" w:rsidP="007B1091">
      <w:pPr>
        <w:pStyle w:val="ListParagraph"/>
        <w:numPr>
          <w:ilvl w:val="2"/>
          <w:numId w:val="5"/>
        </w:numPr>
        <w:autoSpaceDE w:val="0"/>
        <w:autoSpaceDN w:val="0"/>
        <w:adjustRightInd w:val="0"/>
        <w:rPr>
          <w:rFonts w:cs="Arial"/>
          <w:bCs/>
          <w:iCs/>
          <w:color w:val="000000" w:themeColor="text1"/>
          <w:sz w:val="24"/>
          <w:szCs w:val="24"/>
        </w:rPr>
      </w:pPr>
      <w:r w:rsidRPr="000014E0">
        <w:rPr>
          <w:rFonts w:cs="Arial"/>
          <w:bCs/>
          <w:iCs/>
          <w:color w:val="000000" w:themeColor="text1"/>
          <w:sz w:val="24"/>
          <w:szCs w:val="24"/>
          <w:u w:val="single"/>
        </w:rPr>
        <w:t>Assure</w:t>
      </w:r>
      <w:r w:rsidR="007B1091" w:rsidRPr="000014E0">
        <w:rPr>
          <w:rFonts w:cs="Arial"/>
          <w:bCs/>
          <w:iCs/>
          <w:color w:val="000000" w:themeColor="text1"/>
          <w:sz w:val="24"/>
          <w:szCs w:val="24"/>
          <w:u w:val="single"/>
        </w:rPr>
        <w:t xml:space="preserve"> “</w:t>
      </w:r>
      <w:r w:rsidR="000014E0" w:rsidRPr="000014E0">
        <w:rPr>
          <w:rFonts w:cs="Arial"/>
          <w:bCs/>
          <w:iCs/>
          <w:color w:val="000000" w:themeColor="text1"/>
          <w:sz w:val="24"/>
          <w:szCs w:val="24"/>
          <w:u w:val="single"/>
        </w:rPr>
        <w:t>shovel-ready</w:t>
      </w:r>
      <w:r w:rsidR="007B1091" w:rsidRPr="000014E0">
        <w:rPr>
          <w:rFonts w:cs="Arial"/>
          <w:bCs/>
          <w:iCs/>
          <w:color w:val="000000" w:themeColor="text1"/>
          <w:sz w:val="24"/>
          <w:szCs w:val="24"/>
          <w:u w:val="single"/>
        </w:rPr>
        <w:t xml:space="preserve">” projects </w:t>
      </w:r>
      <w:r w:rsidRPr="000014E0">
        <w:rPr>
          <w:rFonts w:cs="Arial"/>
          <w:bCs/>
          <w:iCs/>
          <w:color w:val="000000" w:themeColor="text1"/>
          <w:sz w:val="24"/>
          <w:szCs w:val="24"/>
          <w:u w:val="single"/>
        </w:rPr>
        <w:t>move</w:t>
      </w:r>
      <w:r w:rsidRPr="00AF53F5">
        <w:rPr>
          <w:rFonts w:cs="Arial"/>
          <w:bCs/>
          <w:iCs/>
          <w:color w:val="000000" w:themeColor="text1"/>
          <w:sz w:val="24"/>
          <w:szCs w:val="24"/>
          <w:u w:val="single"/>
        </w:rPr>
        <w:t xml:space="preserve"> forward</w:t>
      </w:r>
      <w:r>
        <w:rPr>
          <w:rFonts w:cs="Arial"/>
          <w:bCs/>
          <w:iCs/>
          <w:color w:val="000000" w:themeColor="text1"/>
          <w:sz w:val="24"/>
          <w:szCs w:val="24"/>
        </w:rPr>
        <w:t xml:space="preserve"> </w:t>
      </w:r>
      <w:r w:rsidR="007B1091" w:rsidRPr="00717E1B">
        <w:rPr>
          <w:rFonts w:cs="Arial"/>
          <w:bCs/>
          <w:iCs/>
          <w:color w:val="000000" w:themeColor="text1"/>
          <w:sz w:val="24"/>
          <w:szCs w:val="24"/>
        </w:rPr>
        <w:t>to implementation.</w:t>
      </w:r>
    </w:p>
    <w:p w14:paraId="74076673" w14:textId="77777777" w:rsidR="007B1091" w:rsidRPr="00717E1B" w:rsidRDefault="007B1091" w:rsidP="007B1091">
      <w:pPr>
        <w:pStyle w:val="ListParagraph"/>
        <w:numPr>
          <w:ilvl w:val="2"/>
          <w:numId w:val="5"/>
        </w:numPr>
        <w:autoSpaceDE w:val="0"/>
        <w:autoSpaceDN w:val="0"/>
        <w:adjustRightInd w:val="0"/>
        <w:rPr>
          <w:rFonts w:cs="Arial"/>
          <w:bCs/>
          <w:iCs/>
          <w:color w:val="000000" w:themeColor="text1"/>
          <w:sz w:val="24"/>
          <w:szCs w:val="24"/>
        </w:rPr>
      </w:pPr>
      <w:r w:rsidRPr="00992C7D">
        <w:rPr>
          <w:rFonts w:cs="Arial"/>
          <w:bCs/>
          <w:iCs/>
          <w:color w:val="000000" w:themeColor="text1"/>
          <w:sz w:val="24"/>
          <w:szCs w:val="24"/>
        </w:rPr>
        <w:lastRenderedPageBreak/>
        <w:t>Monitor</w:t>
      </w:r>
      <w:r>
        <w:rPr>
          <w:rFonts w:cs="Arial"/>
          <w:color w:val="000000" w:themeColor="text1"/>
          <w:sz w:val="24"/>
          <w:szCs w:val="24"/>
        </w:rPr>
        <w:t xml:space="preserve"> plan implementation benchmarks and communicate to the public.</w:t>
      </w:r>
    </w:p>
    <w:p w14:paraId="5AF24C9A" w14:textId="08C42389" w:rsidR="007B1091" w:rsidRPr="00717E1B" w:rsidRDefault="007B1091" w:rsidP="007B1091">
      <w:pPr>
        <w:pStyle w:val="ListParagraph"/>
        <w:numPr>
          <w:ilvl w:val="2"/>
          <w:numId w:val="5"/>
        </w:numPr>
        <w:autoSpaceDE w:val="0"/>
        <w:autoSpaceDN w:val="0"/>
        <w:adjustRightInd w:val="0"/>
        <w:rPr>
          <w:rFonts w:cs="Arial"/>
          <w:bCs/>
          <w:iCs/>
          <w:color w:val="000000" w:themeColor="text1"/>
          <w:sz w:val="24"/>
          <w:szCs w:val="24"/>
        </w:rPr>
      </w:pPr>
      <w:r>
        <w:rPr>
          <w:rFonts w:cs="Arial"/>
          <w:sz w:val="24"/>
          <w:szCs w:val="24"/>
        </w:rPr>
        <w:t xml:space="preserve">Work with </w:t>
      </w:r>
      <w:r w:rsidRPr="00992C7D">
        <w:rPr>
          <w:rFonts w:cs="Arial"/>
          <w:bCs/>
          <w:iCs/>
          <w:color w:val="000000" w:themeColor="text1"/>
          <w:sz w:val="24"/>
          <w:szCs w:val="24"/>
        </w:rPr>
        <w:t>DWR</w:t>
      </w:r>
      <w:r>
        <w:rPr>
          <w:rFonts w:cs="Arial"/>
          <w:sz w:val="24"/>
          <w:szCs w:val="24"/>
        </w:rPr>
        <w:t xml:space="preserve"> to communicate</w:t>
      </w:r>
      <w:r w:rsidRPr="00717E1B">
        <w:rPr>
          <w:rFonts w:cs="Arial"/>
          <w:sz w:val="24"/>
          <w:szCs w:val="24"/>
        </w:rPr>
        <w:t xml:space="preserve"> </w:t>
      </w:r>
      <w:r w:rsidRPr="007B1091">
        <w:rPr>
          <w:rFonts w:cs="Arial"/>
          <w:sz w:val="24"/>
          <w:szCs w:val="24"/>
          <w:u w:val="single"/>
        </w:rPr>
        <w:t>technical data and tools</w:t>
      </w:r>
      <w:r w:rsidRPr="00717E1B">
        <w:rPr>
          <w:rFonts w:cs="Arial"/>
          <w:sz w:val="24"/>
          <w:szCs w:val="24"/>
        </w:rPr>
        <w:t xml:space="preserve"> to public and agencies.</w:t>
      </w:r>
    </w:p>
    <w:p w14:paraId="1C718F55" w14:textId="77777777" w:rsidR="007B1091" w:rsidRPr="00717E1B" w:rsidRDefault="007B1091" w:rsidP="007B1091">
      <w:pPr>
        <w:pStyle w:val="ListParagraph"/>
        <w:numPr>
          <w:ilvl w:val="2"/>
          <w:numId w:val="5"/>
        </w:numPr>
        <w:autoSpaceDE w:val="0"/>
        <w:autoSpaceDN w:val="0"/>
        <w:adjustRightInd w:val="0"/>
        <w:rPr>
          <w:rFonts w:cs="Arial"/>
          <w:bCs/>
          <w:iCs/>
          <w:color w:val="000000" w:themeColor="text1"/>
          <w:sz w:val="24"/>
          <w:szCs w:val="24"/>
        </w:rPr>
      </w:pPr>
      <w:r w:rsidRPr="00717E1B">
        <w:rPr>
          <w:rFonts w:cs="Arial"/>
          <w:sz w:val="24"/>
          <w:szCs w:val="24"/>
        </w:rPr>
        <w:t xml:space="preserve">Work with DWR </w:t>
      </w:r>
      <w:r w:rsidRPr="00992C7D">
        <w:rPr>
          <w:rFonts w:cs="Arial"/>
          <w:bCs/>
          <w:iCs/>
          <w:color w:val="000000" w:themeColor="text1"/>
          <w:sz w:val="24"/>
          <w:szCs w:val="24"/>
        </w:rPr>
        <w:t>and</w:t>
      </w:r>
      <w:r w:rsidRPr="00717E1B">
        <w:rPr>
          <w:rFonts w:cs="Arial"/>
          <w:sz w:val="24"/>
          <w:szCs w:val="24"/>
        </w:rPr>
        <w:t xml:space="preserve"> Corps to resolve vegetation issue. </w:t>
      </w:r>
    </w:p>
    <w:p w14:paraId="5B5E41FB" w14:textId="77777777" w:rsidR="00A8643D" w:rsidRPr="00AF2F7F" w:rsidRDefault="00A8643D" w:rsidP="00A8643D">
      <w:pPr>
        <w:autoSpaceDE w:val="0"/>
        <w:autoSpaceDN w:val="0"/>
        <w:adjustRightInd w:val="0"/>
        <w:rPr>
          <w:rFonts w:cs="Arial"/>
          <w:bCs/>
          <w:sz w:val="24"/>
          <w:szCs w:val="24"/>
          <w:u w:val="single"/>
        </w:rPr>
      </w:pPr>
    </w:p>
    <w:p w14:paraId="1E68DB3C" w14:textId="2E90EE5B" w:rsidR="00A8643D" w:rsidRPr="00EC5C63" w:rsidRDefault="00A8643D" w:rsidP="00EC5C63">
      <w:pPr>
        <w:autoSpaceDE w:val="0"/>
        <w:autoSpaceDN w:val="0"/>
        <w:adjustRightInd w:val="0"/>
        <w:rPr>
          <w:rFonts w:cs="Arial"/>
          <w:bCs/>
          <w:iCs/>
          <w:sz w:val="24"/>
          <w:szCs w:val="24"/>
          <w:u w:val="single"/>
        </w:rPr>
      </w:pPr>
      <w:r w:rsidRPr="00EC5C63">
        <w:rPr>
          <w:rFonts w:cs="Arial"/>
          <w:bCs/>
          <w:iCs/>
          <w:sz w:val="24"/>
          <w:szCs w:val="24"/>
          <w:u w:val="single"/>
        </w:rPr>
        <w:t xml:space="preserve">Objective 2.2: </w:t>
      </w:r>
      <w:r w:rsidR="00C61D48" w:rsidRPr="00EC5C63">
        <w:rPr>
          <w:rFonts w:cs="Arial"/>
          <w:bCs/>
          <w:iCs/>
          <w:sz w:val="24"/>
          <w:szCs w:val="24"/>
          <w:u w:val="single"/>
        </w:rPr>
        <w:t xml:space="preserve">Facilitate process for concurrent development and integration of regional plans, basin plans, and conservation strategy in cooperation with local agencies and DWR.  </w:t>
      </w:r>
    </w:p>
    <w:p w14:paraId="05249357" w14:textId="77777777" w:rsidR="00547174" w:rsidRDefault="00547174" w:rsidP="00A8643D">
      <w:pPr>
        <w:autoSpaceDE w:val="0"/>
        <w:autoSpaceDN w:val="0"/>
        <w:adjustRightInd w:val="0"/>
        <w:rPr>
          <w:rFonts w:cs="Arial"/>
          <w:bCs/>
          <w:iCs/>
          <w:sz w:val="24"/>
          <w:szCs w:val="24"/>
        </w:rPr>
      </w:pPr>
    </w:p>
    <w:p w14:paraId="0D59A8A2" w14:textId="77777777" w:rsidR="004900CD" w:rsidRPr="002B6830" w:rsidRDefault="004900CD" w:rsidP="004900CD">
      <w:pPr>
        <w:autoSpaceDE w:val="0"/>
        <w:autoSpaceDN w:val="0"/>
        <w:adjustRightInd w:val="0"/>
        <w:ind w:left="720"/>
        <w:rPr>
          <w:rFonts w:cs="Arial"/>
          <w:bCs/>
          <w:color w:val="000000" w:themeColor="text1"/>
          <w:sz w:val="24"/>
          <w:szCs w:val="24"/>
          <w:u w:val="single"/>
        </w:rPr>
      </w:pPr>
      <w:r w:rsidRPr="007D0303">
        <w:rPr>
          <w:rFonts w:cs="Arial"/>
          <w:bCs/>
          <w:color w:val="000000" w:themeColor="text1"/>
          <w:sz w:val="24"/>
          <w:szCs w:val="24"/>
        </w:rPr>
        <w:t>Strategies</w:t>
      </w:r>
      <w:r w:rsidRPr="002B6830">
        <w:rPr>
          <w:rFonts w:cs="Arial"/>
          <w:bCs/>
          <w:color w:val="000000" w:themeColor="text1"/>
          <w:sz w:val="24"/>
          <w:szCs w:val="24"/>
          <w:u w:val="single"/>
        </w:rPr>
        <w:t xml:space="preserve">: </w:t>
      </w:r>
    </w:p>
    <w:p w14:paraId="30A7A266" w14:textId="77777777" w:rsidR="004900CD" w:rsidRDefault="004900CD" w:rsidP="004900CD">
      <w:pPr>
        <w:pStyle w:val="ListParagraph"/>
        <w:numPr>
          <w:ilvl w:val="2"/>
          <w:numId w:val="6"/>
        </w:numPr>
        <w:autoSpaceDE w:val="0"/>
        <w:autoSpaceDN w:val="0"/>
        <w:adjustRightInd w:val="0"/>
        <w:rPr>
          <w:rFonts w:cs="Arial"/>
          <w:bCs/>
          <w:iCs/>
          <w:color w:val="000000" w:themeColor="text1"/>
          <w:sz w:val="24"/>
          <w:szCs w:val="24"/>
        </w:rPr>
      </w:pPr>
      <w:r>
        <w:rPr>
          <w:rFonts w:cs="Arial"/>
          <w:bCs/>
          <w:iCs/>
          <w:color w:val="000000" w:themeColor="text1"/>
          <w:sz w:val="24"/>
          <w:szCs w:val="24"/>
        </w:rPr>
        <w:t>Utilize the coordinating committee to facilitate effective communication and coordination.</w:t>
      </w:r>
    </w:p>
    <w:p w14:paraId="79561F15" w14:textId="04216AB6" w:rsidR="004900CD" w:rsidRPr="004900CD" w:rsidRDefault="004900CD" w:rsidP="004900CD">
      <w:pPr>
        <w:pStyle w:val="ListParagraph"/>
        <w:numPr>
          <w:ilvl w:val="2"/>
          <w:numId w:val="6"/>
        </w:numPr>
        <w:autoSpaceDE w:val="0"/>
        <w:autoSpaceDN w:val="0"/>
        <w:adjustRightInd w:val="0"/>
        <w:rPr>
          <w:rFonts w:cs="Arial"/>
          <w:bCs/>
          <w:iCs/>
          <w:color w:val="000000" w:themeColor="text1"/>
          <w:sz w:val="24"/>
          <w:szCs w:val="24"/>
        </w:rPr>
      </w:pPr>
      <w:r w:rsidRPr="004900CD">
        <w:rPr>
          <w:rFonts w:cs="Arial"/>
          <w:bCs/>
          <w:iCs/>
          <w:sz w:val="24"/>
          <w:szCs w:val="24"/>
          <w:u w:val="single"/>
        </w:rPr>
        <w:t>Convene partnering agencies to provide regular updates to the Flood Protection Board.</w:t>
      </w:r>
    </w:p>
    <w:p w14:paraId="77F35233" w14:textId="77777777" w:rsidR="004900CD" w:rsidRPr="00992C7D" w:rsidRDefault="004900CD" w:rsidP="004900CD">
      <w:pPr>
        <w:pStyle w:val="ListParagraph"/>
        <w:numPr>
          <w:ilvl w:val="2"/>
          <w:numId w:val="6"/>
        </w:numPr>
        <w:autoSpaceDE w:val="0"/>
        <w:autoSpaceDN w:val="0"/>
        <w:adjustRightInd w:val="0"/>
        <w:rPr>
          <w:rFonts w:cs="Arial"/>
          <w:bCs/>
          <w:iCs/>
          <w:color w:val="000000" w:themeColor="text1"/>
          <w:sz w:val="24"/>
          <w:szCs w:val="24"/>
        </w:rPr>
      </w:pPr>
      <w:r w:rsidRPr="00992C7D">
        <w:rPr>
          <w:rFonts w:cs="Arial"/>
          <w:color w:val="000000" w:themeColor="text1"/>
          <w:sz w:val="24"/>
          <w:szCs w:val="24"/>
        </w:rPr>
        <w:t>Ensure regional plans meet timetable of 2017.</w:t>
      </w:r>
    </w:p>
    <w:p w14:paraId="59B5F3E5" w14:textId="77777777" w:rsidR="004900CD" w:rsidRDefault="004900CD" w:rsidP="00A8643D">
      <w:pPr>
        <w:autoSpaceDE w:val="0"/>
        <w:autoSpaceDN w:val="0"/>
        <w:adjustRightInd w:val="0"/>
        <w:rPr>
          <w:rFonts w:cs="Arial"/>
          <w:bCs/>
          <w:iCs/>
          <w:sz w:val="24"/>
          <w:szCs w:val="24"/>
        </w:rPr>
      </w:pPr>
    </w:p>
    <w:p w14:paraId="345A757A" w14:textId="77777777" w:rsidR="004900CD" w:rsidRPr="00AF2F7F" w:rsidRDefault="004900CD" w:rsidP="00A8643D">
      <w:pPr>
        <w:autoSpaceDE w:val="0"/>
        <w:autoSpaceDN w:val="0"/>
        <w:adjustRightInd w:val="0"/>
        <w:rPr>
          <w:rFonts w:cs="Arial"/>
          <w:bCs/>
          <w:iCs/>
          <w:sz w:val="24"/>
          <w:szCs w:val="24"/>
        </w:rPr>
      </w:pPr>
    </w:p>
    <w:p w14:paraId="17AB47B6" w14:textId="0B6AB986" w:rsidR="000B03C1" w:rsidRPr="00AF2F7F" w:rsidRDefault="0027360F" w:rsidP="000B03C1">
      <w:pPr>
        <w:autoSpaceDE w:val="0"/>
        <w:autoSpaceDN w:val="0"/>
        <w:adjustRightInd w:val="0"/>
        <w:rPr>
          <w:rFonts w:cs="Arial"/>
          <w:b/>
          <w:bCs/>
          <w:sz w:val="24"/>
          <w:szCs w:val="24"/>
          <w:u w:val="single"/>
        </w:rPr>
      </w:pPr>
      <w:r w:rsidRPr="00D62B9D">
        <w:rPr>
          <w:rFonts w:cs="Arial"/>
          <w:b/>
          <w:bCs/>
          <w:sz w:val="24"/>
          <w:szCs w:val="24"/>
        </w:rPr>
        <w:t xml:space="preserve">Goal 3: </w:t>
      </w:r>
      <w:r w:rsidR="000B03C1" w:rsidRPr="00D62B9D">
        <w:rPr>
          <w:rFonts w:cs="Arial"/>
          <w:b/>
          <w:bCs/>
          <w:sz w:val="24"/>
          <w:szCs w:val="24"/>
        </w:rPr>
        <w:t>Provide leadership in</w:t>
      </w:r>
      <w:r w:rsidR="000B03C1" w:rsidRPr="00AF2F7F">
        <w:rPr>
          <w:rFonts w:cs="Arial"/>
          <w:b/>
          <w:bCs/>
          <w:sz w:val="24"/>
          <w:szCs w:val="24"/>
          <w:u w:val="single"/>
        </w:rPr>
        <w:t xml:space="preserve"> optimizing flood protection planning, management and operations.</w:t>
      </w:r>
    </w:p>
    <w:p w14:paraId="2F3C6C81" w14:textId="77777777" w:rsidR="00FE24A5" w:rsidRPr="00AF2F7F" w:rsidRDefault="00FE24A5" w:rsidP="0027360F">
      <w:pPr>
        <w:autoSpaceDE w:val="0"/>
        <w:autoSpaceDN w:val="0"/>
        <w:adjustRightInd w:val="0"/>
        <w:rPr>
          <w:rFonts w:cs="Arial"/>
          <w:b/>
          <w:bCs/>
          <w:sz w:val="24"/>
          <w:szCs w:val="24"/>
        </w:rPr>
      </w:pPr>
    </w:p>
    <w:p w14:paraId="23D83A22" w14:textId="77777777" w:rsidR="00D62B9D" w:rsidRPr="00EC5C63" w:rsidRDefault="00D62B9D" w:rsidP="00EC5C63">
      <w:pPr>
        <w:autoSpaceDE w:val="0"/>
        <w:autoSpaceDN w:val="0"/>
        <w:adjustRightInd w:val="0"/>
        <w:rPr>
          <w:rFonts w:cs="Arial"/>
          <w:bCs/>
          <w:iCs/>
          <w:color w:val="000000" w:themeColor="text1"/>
          <w:sz w:val="24"/>
          <w:szCs w:val="24"/>
        </w:rPr>
      </w:pPr>
      <w:r w:rsidRPr="00EC5C63">
        <w:rPr>
          <w:rFonts w:cs="Arial"/>
          <w:bCs/>
          <w:iCs/>
          <w:color w:val="000000" w:themeColor="text1"/>
          <w:sz w:val="24"/>
          <w:szCs w:val="24"/>
        </w:rPr>
        <w:t>Objective 3.1: Facilitate the transition to new planning and funding paradigms (in the context of the changing role of the U.S. Army Corps of Engineers).</w:t>
      </w:r>
    </w:p>
    <w:p w14:paraId="393ADE21" w14:textId="77777777" w:rsidR="00D62B9D" w:rsidRPr="00C81397" w:rsidRDefault="00D62B9D" w:rsidP="00D62B9D">
      <w:pPr>
        <w:autoSpaceDE w:val="0"/>
        <w:autoSpaceDN w:val="0"/>
        <w:adjustRightInd w:val="0"/>
        <w:rPr>
          <w:rFonts w:cs="Arial"/>
          <w:b/>
          <w:bCs/>
          <w:iCs/>
          <w:color w:val="000000" w:themeColor="text1"/>
          <w:sz w:val="24"/>
          <w:szCs w:val="24"/>
        </w:rPr>
      </w:pPr>
    </w:p>
    <w:p w14:paraId="22685F2C" w14:textId="77777777" w:rsidR="00D62B9D" w:rsidRPr="007D0303" w:rsidRDefault="00D62B9D" w:rsidP="00D62B9D">
      <w:pPr>
        <w:autoSpaceDE w:val="0"/>
        <w:autoSpaceDN w:val="0"/>
        <w:adjustRightInd w:val="0"/>
        <w:ind w:left="720"/>
        <w:rPr>
          <w:rFonts w:cs="Arial"/>
          <w:bCs/>
          <w:color w:val="000000" w:themeColor="text1"/>
          <w:sz w:val="24"/>
          <w:szCs w:val="24"/>
        </w:rPr>
      </w:pPr>
      <w:r w:rsidRPr="007D0303">
        <w:rPr>
          <w:rFonts w:cs="Arial"/>
          <w:bCs/>
          <w:color w:val="000000" w:themeColor="text1"/>
          <w:sz w:val="24"/>
          <w:szCs w:val="24"/>
        </w:rPr>
        <w:t xml:space="preserve">Strategies: </w:t>
      </w:r>
    </w:p>
    <w:p w14:paraId="7A59814A" w14:textId="77777777" w:rsidR="00D62B9D" w:rsidRPr="00D62B9D" w:rsidRDefault="00D62B9D" w:rsidP="00D62B9D">
      <w:pPr>
        <w:pStyle w:val="ListParagraph"/>
        <w:numPr>
          <w:ilvl w:val="2"/>
          <w:numId w:val="8"/>
        </w:numPr>
        <w:autoSpaceDE w:val="0"/>
        <w:autoSpaceDN w:val="0"/>
        <w:adjustRightInd w:val="0"/>
        <w:ind w:firstLine="0"/>
        <w:rPr>
          <w:rFonts w:cs="Arial"/>
          <w:sz w:val="24"/>
          <w:szCs w:val="24"/>
          <w:u w:val="single"/>
        </w:rPr>
      </w:pPr>
      <w:r w:rsidRPr="00D62B9D">
        <w:rPr>
          <w:rFonts w:cs="Arial"/>
          <w:color w:val="000000" w:themeColor="text1"/>
          <w:sz w:val="24"/>
          <w:szCs w:val="24"/>
        </w:rPr>
        <w:t xml:space="preserve">Provide a forum for redefining the </w:t>
      </w:r>
      <w:r w:rsidRPr="00D62B9D">
        <w:rPr>
          <w:rFonts w:cs="Arial"/>
          <w:color w:val="000000" w:themeColor="text1"/>
          <w:sz w:val="24"/>
          <w:szCs w:val="24"/>
          <w:u w:val="single"/>
        </w:rPr>
        <w:t xml:space="preserve">future </w:t>
      </w:r>
      <w:r w:rsidRPr="00D62B9D">
        <w:rPr>
          <w:rFonts w:cs="Arial"/>
          <w:color w:val="000000" w:themeColor="text1"/>
          <w:sz w:val="24"/>
          <w:szCs w:val="24"/>
        </w:rPr>
        <w:t xml:space="preserve">roles and responsibilities </w:t>
      </w:r>
      <w:r w:rsidRPr="00D62B9D">
        <w:rPr>
          <w:rFonts w:cs="Arial"/>
          <w:color w:val="000000" w:themeColor="text1"/>
          <w:sz w:val="24"/>
          <w:szCs w:val="24"/>
        </w:rPr>
        <w:tab/>
        <w:t xml:space="preserve">of </w:t>
      </w:r>
      <w:r w:rsidRPr="00D62B9D">
        <w:rPr>
          <w:rFonts w:cs="Arial"/>
          <w:color w:val="000000" w:themeColor="text1"/>
          <w:sz w:val="24"/>
          <w:szCs w:val="24"/>
          <w:u w:val="single"/>
        </w:rPr>
        <w:t>federal,</w:t>
      </w:r>
      <w:r w:rsidRPr="00D62B9D">
        <w:rPr>
          <w:rFonts w:cs="Arial"/>
          <w:color w:val="000000" w:themeColor="text1"/>
          <w:sz w:val="24"/>
          <w:szCs w:val="24"/>
        </w:rPr>
        <w:t xml:space="preserve"> state and local flood protection agencies. </w:t>
      </w:r>
    </w:p>
    <w:p w14:paraId="39A3AB31" w14:textId="19996F8C" w:rsidR="00D62B9D" w:rsidRPr="00D62B9D" w:rsidRDefault="00D62B9D" w:rsidP="00D62B9D">
      <w:pPr>
        <w:pStyle w:val="ListParagraph"/>
        <w:numPr>
          <w:ilvl w:val="2"/>
          <w:numId w:val="8"/>
        </w:numPr>
        <w:autoSpaceDE w:val="0"/>
        <w:autoSpaceDN w:val="0"/>
        <w:adjustRightInd w:val="0"/>
        <w:ind w:firstLine="0"/>
        <w:rPr>
          <w:rFonts w:cs="Arial"/>
          <w:sz w:val="24"/>
          <w:szCs w:val="24"/>
          <w:u w:val="single"/>
        </w:rPr>
      </w:pPr>
      <w:r w:rsidRPr="00D62B9D">
        <w:rPr>
          <w:rFonts w:cs="Arial"/>
          <w:sz w:val="24"/>
          <w:szCs w:val="24"/>
          <w:u w:val="single"/>
        </w:rPr>
        <w:t xml:space="preserve">Assure the Flood Protection Board is engaged early on in the </w:t>
      </w:r>
      <w:r w:rsidRPr="00D62B9D">
        <w:rPr>
          <w:rFonts w:cs="Arial"/>
          <w:sz w:val="24"/>
          <w:szCs w:val="24"/>
        </w:rPr>
        <w:tab/>
      </w:r>
      <w:r w:rsidRPr="00D62B9D">
        <w:rPr>
          <w:rFonts w:cs="Arial"/>
          <w:sz w:val="24"/>
          <w:szCs w:val="24"/>
          <w:u w:val="single"/>
        </w:rPr>
        <w:t xml:space="preserve">planning activities of DWR, the Corps, and other relevant agencies. </w:t>
      </w:r>
    </w:p>
    <w:p w14:paraId="448E718D" w14:textId="7774C44F" w:rsidR="00D62B9D" w:rsidRPr="00CE604C" w:rsidRDefault="00D62B9D" w:rsidP="00D62B9D">
      <w:pPr>
        <w:pStyle w:val="ListParagraph"/>
        <w:numPr>
          <w:ilvl w:val="2"/>
          <w:numId w:val="8"/>
        </w:numPr>
        <w:autoSpaceDE w:val="0"/>
        <w:autoSpaceDN w:val="0"/>
        <w:adjustRightInd w:val="0"/>
        <w:ind w:firstLine="0"/>
        <w:rPr>
          <w:rFonts w:cs="Arial"/>
          <w:color w:val="000000" w:themeColor="text1"/>
          <w:sz w:val="24"/>
          <w:szCs w:val="24"/>
        </w:rPr>
      </w:pPr>
      <w:r w:rsidRPr="00CE604C">
        <w:rPr>
          <w:rFonts w:cs="Arial"/>
          <w:color w:val="000000" w:themeColor="text1"/>
          <w:sz w:val="24"/>
          <w:szCs w:val="24"/>
        </w:rPr>
        <w:t xml:space="preserve">Examine </w:t>
      </w:r>
      <w:r>
        <w:rPr>
          <w:rFonts w:cs="Arial"/>
          <w:color w:val="000000" w:themeColor="text1"/>
          <w:sz w:val="24"/>
          <w:szCs w:val="24"/>
          <w:u w:val="single"/>
        </w:rPr>
        <w:t xml:space="preserve">the State’s </w:t>
      </w:r>
      <w:r w:rsidRPr="00CE604C">
        <w:rPr>
          <w:rFonts w:cs="Arial"/>
          <w:color w:val="000000" w:themeColor="text1"/>
          <w:sz w:val="24"/>
          <w:szCs w:val="24"/>
        </w:rPr>
        <w:t xml:space="preserve">internal planning and operating processes and </w:t>
      </w:r>
      <w:r>
        <w:rPr>
          <w:rFonts w:cs="Arial"/>
          <w:color w:val="000000" w:themeColor="text1"/>
          <w:sz w:val="24"/>
          <w:szCs w:val="24"/>
        </w:rPr>
        <w:tab/>
        <w:t xml:space="preserve">recommend </w:t>
      </w:r>
      <w:r w:rsidRPr="00CE604C">
        <w:rPr>
          <w:rFonts w:cs="Arial"/>
          <w:color w:val="000000" w:themeColor="text1"/>
          <w:sz w:val="24"/>
          <w:szCs w:val="24"/>
        </w:rPr>
        <w:t>potential changes.</w:t>
      </w:r>
    </w:p>
    <w:p w14:paraId="7D8606D5" w14:textId="77777777" w:rsidR="0027360F" w:rsidRPr="00AF2F7F" w:rsidRDefault="0027360F" w:rsidP="0027360F">
      <w:pPr>
        <w:autoSpaceDE w:val="0"/>
        <w:autoSpaceDN w:val="0"/>
        <w:adjustRightInd w:val="0"/>
        <w:rPr>
          <w:rFonts w:cs="Arial"/>
          <w:bCs/>
          <w:sz w:val="24"/>
          <w:szCs w:val="24"/>
        </w:rPr>
      </w:pPr>
    </w:p>
    <w:p w14:paraId="6DA2E823" w14:textId="77777777" w:rsidR="00D62B9D" w:rsidRPr="00EC5C63" w:rsidRDefault="00D62B9D" w:rsidP="00EC5C63">
      <w:pPr>
        <w:autoSpaceDE w:val="0"/>
        <w:autoSpaceDN w:val="0"/>
        <w:adjustRightInd w:val="0"/>
        <w:rPr>
          <w:rFonts w:cs="Arial"/>
          <w:bCs/>
          <w:color w:val="000000" w:themeColor="text1"/>
          <w:sz w:val="24"/>
          <w:szCs w:val="24"/>
        </w:rPr>
      </w:pPr>
      <w:r w:rsidRPr="00EC5C63">
        <w:rPr>
          <w:rFonts w:cs="Arial"/>
          <w:bCs/>
          <w:color w:val="000000" w:themeColor="text1"/>
          <w:sz w:val="24"/>
          <w:szCs w:val="24"/>
        </w:rPr>
        <w:t xml:space="preserve">Objective 3.2: Assure high levels of performance by our organization. </w:t>
      </w:r>
    </w:p>
    <w:p w14:paraId="1DB08858" w14:textId="77777777" w:rsidR="00D62B9D" w:rsidRDefault="00D62B9D" w:rsidP="00D62B9D">
      <w:pPr>
        <w:pStyle w:val="ListParagraph"/>
        <w:autoSpaceDE w:val="0"/>
        <w:autoSpaceDN w:val="0"/>
        <w:adjustRightInd w:val="0"/>
        <w:ind w:left="360"/>
        <w:rPr>
          <w:rFonts w:cs="Arial"/>
          <w:bCs/>
          <w:color w:val="000000" w:themeColor="text1"/>
          <w:sz w:val="24"/>
          <w:szCs w:val="24"/>
        </w:rPr>
      </w:pPr>
    </w:p>
    <w:p w14:paraId="186B5497" w14:textId="77777777" w:rsidR="00D62B9D" w:rsidRPr="007D0303" w:rsidRDefault="00D62B9D" w:rsidP="00D62B9D">
      <w:pPr>
        <w:autoSpaceDE w:val="0"/>
        <w:autoSpaceDN w:val="0"/>
        <w:adjustRightInd w:val="0"/>
        <w:ind w:left="720"/>
        <w:rPr>
          <w:rFonts w:cs="Arial"/>
          <w:bCs/>
          <w:color w:val="000000" w:themeColor="text1"/>
          <w:sz w:val="24"/>
          <w:szCs w:val="24"/>
        </w:rPr>
      </w:pPr>
      <w:r w:rsidRPr="007D0303">
        <w:rPr>
          <w:rFonts w:cs="Arial"/>
          <w:bCs/>
          <w:color w:val="000000" w:themeColor="text1"/>
          <w:sz w:val="24"/>
          <w:szCs w:val="24"/>
        </w:rPr>
        <w:t xml:space="preserve">Strategies: </w:t>
      </w:r>
    </w:p>
    <w:p w14:paraId="6898D64E" w14:textId="77777777" w:rsidR="00D62B9D" w:rsidRDefault="00D62B9D" w:rsidP="00D62B9D">
      <w:pPr>
        <w:pStyle w:val="ListParagraph"/>
        <w:numPr>
          <w:ilvl w:val="2"/>
          <w:numId w:val="12"/>
        </w:numPr>
        <w:autoSpaceDE w:val="0"/>
        <w:autoSpaceDN w:val="0"/>
        <w:adjustRightInd w:val="0"/>
        <w:rPr>
          <w:rFonts w:cs="Arial"/>
          <w:color w:val="000000" w:themeColor="text1"/>
          <w:sz w:val="24"/>
          <w:szCs w:val="24"/>
        </w:rPr>
      </w:pPr>
      <w:r w:rsidRPr="00B56B43">
        <w:rPr>
          <w:rFonts w:cs="Arial"/>
          <w:color w:val="000000" w:themeColor="text1"/>
          <w:sz w:val="24"/>
          <w:szCs w:val="24"/>
        </w:rPr>
        <w:t xml:space="preserve">Analyze </w:t>
      </w:r>
      <w:r w:rsidRPr="00047DF5">
        <w:rPr>
          <w:rFonts w:cs="Arial"/>
          <w:color w:val="000000" w:themeColor="text1"/>
          <w:sz w:val="24"/>
          <w:szCs w:val="24"/>
        </w:rPr>
        <w:t>staffing</w:t>
      </w:r>
      <w:r w:rsidRPr="00B56B43">
        <w:rPr>
          <w:rFonts w:cs="Arial"/>
          <w:color w:val="000000" w:themeColor="text1"/>
          <w:sz w:val="24"/>
          <w:szCs w:val="24"/>
        </w:rPr>
        <w:t xml:space="preserve"> needs and </w:t>
      </w:r>
      <w:r>
        <w:rPr>
          <w:rFonts w:cs="Arial"/>
          <w:color w:val="000000" w:themeColor="text1"/>
          <w:sz w:val="24"/>
          <w:szCs w:val="24"/>
        </w:rPr>
        <w:t>recommend changes.</w:t>
      </w:r>
    </w:p>
    <w:p w14:paraId="4A626A0B" w14:textId="77777777" w:rsidR="00D62B9D" w:rsidRPr="00A10CC4" w:rsidRDefault="00D62B9D" w:rsidP="00D62B9D">
      <w:pPr>
        <w:pStyle w:val="ListParagraph"/>
        <w:numPr>
          <w:ilvl w:val="2"/>
          <w:numId w:val="12"/>
        </w:numPr>
        <w:autoSpaceDE w:val="0"/>
        <w:autoSpaceDN w:val="0"/>
        <w:adjustRightInd w:val="0"/>
        <w:ind w:left="720" w:firstLine="0"/>
        <w:rPr>
          <w:rFonts w:cs="Arial"/>
          <w:color w:val="000000" w:themeColor="text1"/>
          <w:sz w:val="24"/>
          <w:szCs w:val="24"/>
        </w:rPr>
      </w:pPr>
      <w:r w:rsidRPr="00A10CC4">
        <w:rPr>
          <w:rFonts w:cs="Arial"/>
          <w:color w:val="000000" w:themeColor="text1"/>
          <w:sz w:val="24"/>
          <w:szCs w:val="24"/>
        </w:rPr>
        <w:t>Examine Board committee structure and recommend changes</w:t>
      </w:r>
      <w:r>
        <w:rPr>
          <w:rFonts w:cs="Arial"/>
          <w:color w:val="000000" w:themeColor="text1"/>
          <w:sz w:val="24"/>
          <w:szCs w:val="24"/>
        </w:rPr>
        <w:t>.</w:t>
      </w:r>
    </w:p>
    <w:p w14:paraId="1FC5BD77" w14:textId="77777777" w:rsidR="0027360F" w:rsidRPr="00AF2F7F" w:rsidRDefault="0027360F" w:rsidP="0027360F">
      <w:pPr>
        <w:pStyle w:val="ListParagraph"/>
        <w:autoSpaceDE w:val="0"/>
        <w:autoSpaceDN w:val="0"/>
        <w:adjustRightInd w:val="0"/>
        <w:ind w:left="360"/>
        <w:rPr>
          <w:rFonts w:cs="Arial"/>
          <w:bCs/>
          <w:sz w:val="24"/>
          <w:szCs w:val="24"/>
        </w:rPr>
      </w:pPr>
    </w:p>
    <w:p w14:paraId="471E91D0" w14:textId="77777777" w:rsidR="0027360F" w:rsidRPr="00AF2F7F" w:rsidRDefault="0027360F" w:rsidP="0027360F">
      <w:pPr>
        <w:autoSpaceDE w:val="0"/>
        <w:autoSpaceDN w:val="0"/>
        <w:adjustRightInd w:val="0"/>
        <w:rPr>
          <w:rFonts w:cs="Arial"/>
          <w:b/>
          <w:bCs/>
          <w:sz w:val="24"/>
          <w:szCs w:val="24"/>
        </w:rPr>
      </w:pPr>
    </w:p>
    <w:p w14:paraId="7ACCB180" w14:textId="6C22EBF9" w:rsidR="0027360F" w:rsidRPr="00AF2F7F" w:rsidRDefault="0027360F" w:rsidP="0027360F">
      <w:pPr>
        <w:autoSpaceDE w:val="0"/>
        <w:autoSpaceDN w:val="0"/>
        <w:adjustRightInd w:val="0"/>
        <w:rPr>
          <w:rFonts w:cs="Arial"/>
          <w:b/>
          <w:bCs/>
          <w:iCs/>
          <w:sz w:val="24"/>
          <w:szCs w:val="24"/>
        </w:rPr>
      </w:pPr>
      <w:r w:rsidRPr="00AF2F7F">
        <w:rPr>
          <w:rFonts w:cs="Arial"/>
          <w:b/>
          <w:bCs/>
          <w:iCs/>
          <w:sz w:val="24"/>
          <w:szCs w:val="24"/>
        </w:rPr>
        <w:t xml:space="preserve">Goal 4: Develop broad public support for new flood </w:t>
      </w:r>
      <w:r w:rsidR="008A1785" w:rsidRPr="00AF2F7F">
        <w:rPr>
          <w:rFonts w:cs="Arial"/>
          <w:b/>
          <w:bCs/>
          <w:iCs/>
          <w:sz w:val="24"/>
          <w:szCs w:val="24"/>
          <w:u w:val="single"/>
        </w:rPr>
        <w:t>risk reduction</w:t>
      </w:r>
      <w:r w:rsidRPr="00AF2F7F">
        <w:rPr>
          <w:rFonts w:cs="Arial"/>
          <w:b/>
          <w:bCs/>
          <w:iCs/>
          <w:sz w:val="24"/>
          <w:szCs w:val="24"/>
        </w:rPr>
        <w:t xml:space="preserve"> projects.   </w:t>
      </w:r>
    </w:p>
    <w:p w14:paraId="3D5D6481" w14:textId="77777777" w:rsidR="003535A5" w:rsidRPr="00AF2F7F" w:rsidRDefault="003535A5" w:rsidP="0027360F">
      <w:pPr>
        <w:rPr>
          <w:rFonts w:cs="Arial"/>
          <w:sz w:val="24"/>
          <w:szCs w:val="24"/>
        </w:rPr>
      </w:pPr>
    </w:p>
    <w:p w14:paraId="7617CA66" w14:textId="18E56869" w:rsidR="00D62B9D" w:rsidRPr="00EC5C63" w:rsidRDefault="00D62B9D" w:rsidP="00EC5C63">
      <w:pPr>
        <w:autoSpaceDE w:val="0"/>
        <w:autoSpaceDN w:val="0"/>
        <w:adjustRightInd w:val="0"/>
        <w:rPr>
          <w:rFonts w:cs="Arial"/>
          <w:bCs/>
          <w:iCs/>
          <w:color w:val="000000" w:themeColor="text1"/>
          <w:sz w:val="24"/>
          <w:szCs w:val="24"/>
        </w:rPr>
      </w:pPr>
      <w:r w:rsidRPr="00EC5C63">
        <w:rPr>
          <w:rFonts w:cs="Arial"/>
          <w:bCs/>
          <w:iCs/>
          <w:color w:val="000000" w:themeColor="text1"/>
          <w:sz w:val="24"/>
          <w:szCs w:val="24"/>
        </w:rPr>
        <w:t xml:space="preserve">Objective 4.1: Partner with DWR, </w:t>
      </w:r>
      <w:r w:rsidRPr="00EC5C63">
        <w:rPr>
          <w:rFonts w:cs="Arial"/>
          <w:bCs/>
          <w:iCs/>
          <w:color w:val="000000" w:themeColor="text1"/>
          <w:sz w:val="24"/>
          <w:szCs w:val="24"/>
          <w:u w:val="single"/>
        </w:rPr>
        <w:t>the Corps</w:t>
      </w:r>
      <w:r w:rsidRPr="00EC5C63">
        <w:rPr>
          <w:rFonts w:cs="Arial"/>
          <w:bCs/>
          <w:iCs/>
          <w:color w:val="000000" w:themeColor="text1"/>
          <w:sz w:val="24"/>
          <w:szCs w:val="24"/>
        </w:rPr>
        <w:t xml:space="preserve">, and local and regional agencies to build public support for new flood </w:t>
      </w:r>
      <w:r w:rsidRPr="00EC5C63">
        <w:rPr>
          <w:rFonts w:cs="Arial"/>
          <w:bCs/>
          <w:iCs/>
          <w:color w:val="000000" w:themeColor="text1"/>
          <w:sz w:val="24"/>
          <w:szCs w:val="24"/>
          <w:u w:val="single"/>
        </w:rPr>
        <w:t>risk reduction</w:t>
      </w:r>
      <w:r w:rsidRPr="00EC5C63">
        <w:rPr>
          <w:rFonts w:cs="Arial"/>
          <w:bCs/>
          <w:iCs/>
          <w:color w:val="000000" w:themeColor="text1"/>
          <w:sz w:val="24"/>
          <w:szCs w:val="24"/>
        </w:rPr>
        <w:t xml:space="preserve"> projects </w:t>
      </w:r>
      <w:r w:rsidRPr="00EC5C63">
        <w:rPr>
          <w:rFonts w:cs="Arial"/>
          <w:bCs/>
          <w:iCs/>
          <w:color w:val="000000" w:themeColor="text1"/>
          <w:sz w:val="24"/>
          <w:szCs w:val="24"/>
          <w:u w:val="single"/>
        </w:rPr>
        <w:t>and programs</w:t>
      </w:r>
      <w:r w:rsidRPr="00EC5C63">
        <w:rPr>
          <w:rFonts w:cs="Arial"/>
          <w:bCs/>
          <w:iCs/>
          <w:color w:val="000000" w:themeColor="text1"/>
          <w:sz w:val="24"/>
          <w:szCs w:val="24"/>
        </w:rPr>
        <w:t xml:space="preserve">. </w:t>
      </w:r>
    </w:p>
    <w:p w14:paraId="09BC971B" w14:textId="77777777" w:rsidR="00D62B9D" w:rsidRDefault="00D62B9D" w:rsidP="00D62B9D">
      <w:pPr>
        <w:autoSpaceDE w:val="0"/>
        <w:autoSpaceDN w:val="0"/>
        <w:adjustRightInd w:val="0"/>
        <w:rPr>
          <w:rFonts w:cs="Arial"/>
          <w:bCs/>
          <w:iCs/>
          <w:color w:val="000000" w:themeColor="text1"/>
          <w:sz w:val="24"/>
          <w:szCs w:val="24"/>
        </w:rPr>
      </w:pPr>
    </w:p>
    <w:p w14:paraId="363ED650" w14:textId="77777777" w:rsidR="00C12363" w:rsidRDefault="00C12363" w:rsidP="00D62B9D">
      <w:pPr>
        <w:autoSpaceDE w:val="0"/>
        <w:autoSpaceDN w:val="0"/>
        <w:adjustRightInd w:val="0"/>
        <w:rPr>
          <w:rFonts w:cs="Arial"/>
          <w:bCs/>
          <w:iCs/>
          <w:color w:val="000000" w:themeColor="text1"/>
          <w:sz w:val="24"/>
          <w:szCs w:val="24"/>
        </w:rPr>
      </w:pPr>
    </w:p>
    <w:p w14:paraId="23B097D3" w14:textId="77777777" w:rsidR="00C12363" w:rsidRPr="00AB3DF4" w:rsidRDefault="00C12363" w:rsidP="00D62B9D">
      <w:pPr>
        <w:autoSpaceDE w:val="0"/>
        <w:autoSpaceDN w:val="0"/>
        <w:adjustRightInd w:val="0"/>
        <w:rPr>
          <w:rFonts w:cs="Arial"/>
          <w:bCs/>
          <w:iCs/>
          <w:color w:val="000000" w:themeColor="text1"/>
          <w:sz w:val="24"/>
          <w:szCs w:val="24"/>
        </w:rPr>
      </w:pPr>
    </w:p>
    <w:p w14:paraId="22FD9770" w14:textId="77777777" w:rsidR="00D62B9D" w:rsidRPr="007D0303" w:rsidRDefault="00D62B9D" w:rsidP="00D62B9D">
      <w:pPr>
        <w:autoSpaceDE w:val="0"/>
        <w:autoSpaceDN w:val="0"/>
        <w:adjustRightInd w:val="0"/>
        <w:ind w:left="720"/>
        <w:rPr>
          <w:rFonts w:cs="Arial"/>
          <w:bCs/>
          <w:iCs/>
          <w:color w:val="000000" w:themeColor="text1"/>
          <w:sz w:val="24"/>
          <w:szCs w:val="24"/>
        </w:rPr>
      </w:pPr>
      <w:r w:rsidRPr="007D0303">
        <w:rPr>
          <w:rFonts w:cs="Arial"/>
          <w:bCs/>
          <w:iCs/>
          <w:color w:val="000000" w:themeColor="text1"/>
          <w:sz w:val="24"/>
          <w:szCs w:val="24"/>
        </w:rPr>
        <w:lastRenderedPageBreak/>
        <w:t>Strategies:</w:t>
      </w:r>
    </w:p>
    <w:p w14:paraId="75A7791A" w14:textId="60B86B8B" w:rsidR="00D62B9D" w:rsidRPr="00D62B9D" w:rsidRDefault="00D62B9D" w:rsidP="00D62B9D">
      <w:pPr>
        <w:pStyle w:val="ListParagraph"/>
        <w:numPr>
          <w:ilvl w:val="2"/>
          <w:numId w:val="11"/>
        </w:numPr>
        <w:autoSpaceDE w:val="0"/>
        <w:autoSpaceDN w:val="0"/>
        <w:adjustRightInd w:val="0"/>
        <w:ind w:firstLine="0"/>
        <w:rPr>
          <w:rFonts w:cs="Arial"/>
          <w:color w:val="000000" w:themeColor="text1"/>
          <w:sz w:val="24"/>
          <w:szCs w:val="24"/>
          <w:u w:val="single"/>
        </w:rPr>
      </w:pPr>
      <w:r>
        <w:rPr>
          <w:rFonts w:cs="Arial"/>
          <w:color w:val="000000" w:themeColor="text1"/>
          <w:sz w:val="24"/>
          <w:szCs w:val="24"/>
          <w:u w:val="single"/>
        </w:rPr>
        <w:t xml:space="preserve">Partner with DWR, the Corps, and local and regional agencies to </w:t>
      </w:r>
      <w:r w:rsidR="00227B42" w:rsidRPr="00227B42">
        <w:rPr>
          <w:rFonts w:cs="Arial"/>
          <w:color w:val="000000" w:themeColor="text1"/>
          <w:sz w:val="24"/>
          <w:szCs w:val="24"/>
        </w:rPr>
        <w:tab/>
      </w:r>
      <w:r>
        <w:rPr>
          <w:rFonts w:cs="Arial"/>
          <w:color w:val="000000" w:themeColor="text1"/>
          <w:sz w:val="24"/>
          <w:szCs w:val="24"/>
          <w:u w:val="single"/>
        </w:rPr>
        <w:t>build</w:t>
      </w:r>
      <w:r>
        <w:rPr>
          <w:rFonts w:cs="Arial"/>
          <w:color w:val="000000" w:themeColor="text1"/>
          <w:sz w:val="24"/>
          <w:szCs w:val="24"/>
        </w:rPr>
        <w:t xml:space="preserve"> support for additional measures and funding to protect public </w:t>
      </w:r>
      <w:r w:rsidR="00227B42">
        <w:rPr>
          <w:rFonts w:cs="Arial"/>
          <w:color w:val="000000" w:themeColor="text1"/>
          <w:sz w:val="24"/>
          <w:szCs w:val="24"/>
        </w:rPr>
        <w:tab/>
      </w:r>
      <w:r>
        <w:rPr>
          <w:rFonts w:cs="Arial"/>
          <w:color w:val="000000" w:themeColor="text1"/>
          <w:sz w:val="24"/>
          <w:szCs w:val="24"/>
        </w:rPr>
        <w:t>safety in deep flood prone areas.</w:t>
      </w:r>
    </w:p>
    <w:p w14:paraId="0555B29D" w14:textId="259ACCF4" w:rsidR="00D62B9D" w:rsidRPr="00D62B9D" w:rsidRDefault="00D62B9D" w:rsidP="00D62B9D">
      <w:pPr>
        <w:pStyle w:val="ListParagraph"/>
        <w:numPr>
          <w:ilvl w:val="2"/>
          <w:numId w:val="11"/>
        </w:numPr>
        <w:autoSpaceDE w:val="0"/>
        <w:autoSpaceDN w:val="0"/>
        <w:adjustRightInd w:val="0"/>
        <w:ind w:firstLine="0"/>
        <w:rPr>
          <w:rFonts w:cs="Arial"/>
          <w:color w:val="000000" w:themeColor="text1"/>
          <w:sz w:val="24"/>
          <w:szCs w:val="24"/>
          <w:u w:val="single"/>
        </w:rPr>
      </w:pPr>
      <w:r>
        <w:rPr>
          <w:rFonts w:cs="Arial"/>
          <w:color w:val="000000" w:themeColor="text1"/>
          <w:sz w:val="24"/>
          <w:szCs w:val="24"/>
        </w:rPr>
        <w:t>Build support for better floodplain management.</w:t>
      </w:r>
    </w:p>
    <w:p w14:paraId="1C0276F8" w14:textId="3EB583B5" w:rsidR="00D62B9D" w:rsidRPr="00D62B9D" w:rsidRDefault="00D62B9D" w:rsidP="00D62B9D">
      <w:pPr>
        <w:pStyle w:val="ListParagraph"/>
        <w:numPr>
          <w:ilvl w:val="2"/>
          <w:numId w:val="11"/>
        </w:numPr>
        <w:autoSpaceDE w:val="0"/>
        <w:autoSpaceDN w:val="0"/>
        <w:adjustRightInd w:val="0"/>
        <w:ind w:firstLine="0"/>
        <w:rPr>
          <w:rFonts w:cs="Arial"/>
          <w:color w:val="000000" w:themeColor="text1"/>
          <w:sz w:val="24"/>
          <w:szCs w:val="24"/>
          <w:u w:val="single"/>
        </w:rPr>
      </w:pPr>
      <w:r>
        <w:rPr>
          <w:rFonts w:cs="Arial"/>
          <w:color w:val="000000" w:themeColor="text1"/>
          <w:sz w:val="24"/>
          <w:szCs w:val="24"/>
        </w:rPr>
        <w:t>Energize designated floodway programs.</w:t>
      </w:r>
    </w:p>
    <w:p w14:paraId="377DF474" w14:textId="77777777" w:rsidR="00D62B9D" w:rsidRDefault="00D62B9D" w:rsidP="00D62B9D">
      <w:pPr>
        <w:pStyle w:val="ListParagraph"/>
        <w:autoSpaceDE w:val="0"/>
        <w:autoSpaceDN w:val="0"/>
        <w:adjustRightInd w:val="0"/>
        <w:ind w:left="360"/>
        <w:rPr>
          <w:rFonts w:cs="Arial"/>
          <w:bCs/>
          <w:iCs/>
          <w:sz w:val="24"/>
          <w:szCs w:val="24"/>
        </w:rPr>
      </w:pPr>
    </w:p>
    <w:p w14:paraId="5D160F0E" w14:textId="77777777" w:rsidR="0027360F" w:rsidRPr="00AF2F7F" w:rsidRDefault="0027360F" w:rsidP="0027360F">
      <w:pPr>
        <w:autoSpaceDE w:val="0"/>
        <w:autoSpaceDN w:val="0"/>
        <w:adjustRightInd w:val="0"/>
        <w:rPr>
          <w:rFonts w:cs="Arial"/>
          <w:bCs/>
          <w:iCs/>
          <w:sz w:val="24"/>
          <w:szCs w:val="24"/>
        </w:rPr>
      </w:pPr>
    </w:p>
    <w:p w14:paraId="559101ED" w14:textId="77777777" w:rsidR="0027360F" w:rsidRPr="00AF2F7F" w:rsidRDefault="0027360F">
      <w:pPr>
        <w:rPr>
          <w:sz w:val="22"/>
          <w:szCs w:val="22"/>
        </w:rPr>
      </w:pPr>
    </w:p>
    <w:sectPr w:rsidR="0027360F" w:rsidRPr="00AF2F7F" w:rsidSect="009F2B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50F11" w14:textId="77777777" w:rsidR="00FE79F7" w:rsidRDefault="00FE79F7" w:rsidP="00E1723B">
      <w:r>
        <w:separator/>
      </w:r>
    </w:p>
  </w:endnote>
  <w:endnote w:type="continuationSeparator" w:id="0">
    <w:p w14:paraId="4F0A5F2F" w14:textId="77777777" w:rsidR="00FE79F7" w:rsidRDefault="00FE79F7" w:rsidP="00E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3E60" w14:textId="77777777" w:rsidR="00E01A69" w:rsidRDefault="00E0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65A2" w14:textId="3515F453" w:rsidR="00C12363" w:rsidRPr="00C12363" w:rsidRDefault="00C12363" w:rsidP="00C12363">
    <w:pPr>
      <w:pStyle w:val="Footer"/>
      <w:rPr>
        <w:sz w:val="18"/>
        <w:szCs w:val="18"/>
      </w:rPr>
    </w:pPr>
    <w:r w:rsidRPr="00C12363">
      <w:rPr>
        <w:sz w:val="18"/>
        <w:szCs w:val="18"/>
      </w:rPr>
      <w:t xml:space="preserve">Central Valley Flood Protection Board </w:t>
    </w:r>
    <w:r w:rsidRPr="00C12363">
      <w:rPr>
        <w:sz w:val="18"/>
        <w:szCs w:val="18"/>
      </w:rPr>
      <w:tab/>
      <w:t xml:space="preserve">Page </w:t>
    </w:r>
    <w:sdt>
      <w:sdtPr>
        <w:rPr>
          <w:sz w:val="18"/>
          <w:szCs w:val="18"/>
        </w:rPr>
        <w:id w:val="-1198617601"/>
        <w:docPartObj>
          <w:docPartGallery w:val="Page Numbers (Bottom of Page)"/>
          <w:docPartUnique/>
        </w:docPartObj>
      </w:sdtPr>
      <w:sdtEndPr>
        <w:rPr>
          <w:noProof/>
        </w:rPr>
      </w:sdtEndPr>
      <w:sdtContent>
        <w:r w:rsidRPr="00C12363">
          <w:rPr>
            <w:sz w:val="18"/>
            <w:szCs w:val="18"/>
          </w:rPr>
          <w:fldChar w:fldCharType="begin"/>
        </w:r>
        <w:r w:rsidRPr="00C12363">
          <w:rPr>
            <w:sz w:val="18"/>
            <w:szCs w:val="18"/>
          </w:rPr>
          <w:instrText xml:space="preserve"> PAGE   \* MERGEFORMAT </w:instrText>
        </w:r>
        <w:r w:rsidRPr="00C12363">
          <w:rPr>
            <w:sz w:val="18"/>
            <w:szCs w:val="18"/>
          </w:rPr>
          <w:fldChar w:fldCharType="separate"/>
        </w:r>
        <w:r w:rsidR="00E01A69">
          <w:rPr>
            <w:noProof/>
            <w:sz w:val="18"/>
            <w:szCs w:val="18"/>
          </w:rPr>
          <w:t>1</w:t>
        </w:r>
        <w:r w:rsidRPr="00C12363">
          <w:rPr>
            <w:noProof/>
            <w:sz w:val="18"/>
            <w:szCs w:val="18"/>
          </w:rPr>
          <w:fldChar w:fldCharType="end"/>
        </w:r>
      </w:sdtContent>
    </w:sdt>
  </w:p>
  <w:p w14:paraId="513988D4" w14:textId="77777777" w:rsidR="00C12363" w:rsidRDefault="00C12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75E6" w14:textId="77777777" w:rsidR="00E01A69" w:rsidRDefault="00E0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B6FB" w14:textId="77777777" w:rsidR="00FE79F7" w:rsidRDefault="00FE79F7" w:rsidP="00E1723B">
      <w:r>
        <w:separator/>
      </w:r>
    </w:p>
  </w:footnote>
  <w:footnote w:type="continuationSeparator" w:id="0">
    <w:p w14:paraId="08B27AEF" w14:textId="77777777" w:rsidR="00FE79F7" w:rsidRDefault="00FE79F7" w:rsidP="00E1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382D" w14:textId="77777777" w:rsidR="00E01A69" w:rsidRDefault="00E0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8168" w14:textId="26CDBBA4" w:rsidR="00FE79F7" w:rsidRPr="005C102B" w:rsidRDefault="00FE79F7" w:rsidP="00E1723B">
    <w:pPr>
      <w:pStyle w:val="Header"/>
      <w:tabs>
        <w:tab w:val="clear" w:pos="4680"/>
        <w:tab w:val="clear" w:pos="9360"/>
        <w:tab w:val="center" w:pos="8370"/>
      </w:tabs>
      <w:rPr>
        <w:sz w:val="18"/>
        <w:szCs w:val="18"/>
      </w:rPr>
    </w:pPr>
    <w:r w:rsidRPr="005C102B">
      <w:rPr>
        <w:sz w:val="18"/>
        <w:szCs w:val="18"/>
      </w:rPr>
      <w:t xml:space="preserve">DRAFT: CONSULTANT WORKING PAPER </w:t>
    </w:r>
    <w:r w:rsidRPr="005C102B">
      <w:rPr>
        <w:sz w:val="18"/>
        <w:szCs w:val="18"/>
      </w:rPr>
      <w:tab/>
    </w:r>
    <w:r w:rsidR="00E01A69">
      <w:rPr>
        <w:sz w:val="18"/>
        <w:szCs w:val="18"/>
      </w:rPr>
      <w:t>05</w:t>
    </w:r>
    <w:bookmarkStart w:id="0" w:name="_GoBack"/>
    <w:bookmarkEnd w:id="0"/>
    <w:r w:rsidRPr="005C102B">
      <w:rPr>
        <w:sz w:val="18"/>
        <w:szCs w:val="18"/>
      </w:rPr>
      <w:t>/</w:t>
    </w:r>
    <w:r w:rsidR="00E01A69">
      <w:rPr>
        <w:sz w:val="18"/>
        <w:szCs w:val="18"/>
      </w:rPr>
      <w:t>05</w:t>
    </w:r>
    <w:r w:rsidRPr="005C102B">
      <w:rPr>
        <w:sz w:val="18"/>
        <w:szCs w:val="18"/>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1687" w14:textId="77777777" w:rsidR="00E01A69" w:rsidRDefault="00E0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FE"/>
    <w:multiLevelType w:val="multilevel"/>
    <w:tmpl w:val="12C67A0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505378"/>
    <w:multiLevelType w:val="hybridMultilevel"/>
    <w:tmpl w:val="D6A4DBA2"/>
    <w:lvl w:ilvl="0" w:tplc="D9A67768">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A7A"/>
    <w:multiLevelType w:val="hybridMultilevel"/>
    <w:tmpl w:val="838E74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1F6A78"/>
    <w:multiLevelType w:val="multilevel"/>
    <w:tmpl w:val="A276F6E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E27495"/>
    <w:multiLevelType w:val="hybridMultilevel"/>
    <w:tmpl w:val="9604B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77C2E"/>
    <w:multiLevelType w:val="hybridMultilevel"/>
    <w:tmpl w:val="A39893AA"/>
    <w:lvl w:ilvl="0" w:tplc="D9A67768">
      <w:start w:val="1"/>
      <w:numFmt w:val="bullet"/>
      <w:lvlText w:val="-"/>
      <w:lvlJc w:val="left"/>
      <w:pPr>
        <w:ind w:left="360" w:hanging="360"/>
      </w:pPr>
      <w:rPr>
        <w:rFonts w:ascii="Courier New" w:hAnsi="Courier New" w:hint="default"/>
      </w:rPr>
    </w:lvl>
    <w:lvl w:ilvl="1" w:tplc="B75E03D8">
      <w:start w:val="1"/>
      <w:numFmt w:val="bullet"/>
      <w:lvlText w:val="­"/>
      <w:lvlJc w:val="left"/>
      <w:pPr>
        <w:ind w:left="1080" w:hanging="360"/>
      </w:pPr>
      <w:rPr>
        <w:rFonts w:ascii="Courier New" w:hAnsi="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35C4B"/>
    <w:multiLevelType w:val="multilevel"/>
    <w:tmpl w:val="A39893AA"/>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sz w:val="22"/>
        <w:szCs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8F728A2"/>
    <w:multiLevelType w:val="hybridMultilevel"/>
    <w:tmpl w:val="19DEB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62A34"/>
    <w:multiLevelType w:val="hybridMultilevel"/>
    <w:tmpl w:val="9A44A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E83E1E"/>
    <w:multiLevelType w:val="multilevel"/>
    <w:tmpl w:val="FA16D13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0976DF0"/>
    <w:multiLevelType w:val="multilevel"/>
    <w:tmpl w:val="A53C78E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51946628"/>
    <w:multiLevelType w:val="hybridMultilevel"/>
    <w:tmpl w:val="B518F9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F137B"/>
    <w:multiLevelType w:val="multilevel"/>
    <w:tmpl w:val="30EC2A5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516A6E"/>
    <w:multiLevelType w:val="multilevel"/>
    <w:tmpl w:val="96748AB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1132A57"/>
    <w:multiLevelType w:val="multilevel"/>
    <w:tmpl w:val="F68869C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2102B39"/>
    <w:multiLevelType w:val="multilevel"/>
    <w:tmpl w:val="E778AC9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A5E45EC"/>
    <w:multiLevelType w:val="hybridMultilevel"/>
    <w:tmpl w:val="93D26F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4"/>
  </w:num>
  <w:num w:numId="5">
    <w:abstractNumId w:val="15"/>
  </w:num>
  <w:num w:numId="6">
    <w:abstractNumId w:val="13"/>
  </w:num>
  <w:num w:numId="7">
    <w:abstractNumId w:val="1"/>
  </w:num>
  <w:num w:numId="8">
    <w:abstractNumId w:val="9"/>
  </w:num>
  <w:num w:numId="9">
    <w:abstractNumId w:val="7"/>
  </w:num>
  <w:num w:numId="10">
    <w:abstractNumId w:val="5"/>
  </w:num>
  <w:num w:numId="11">
    <w:abstractNumId w:val="0"/>
  </w:num>
  <w:num w:numId="12">
    <w:abstractNumId w:val="10"/>
  </w:num>
  <w:num w:numId="13">
    <w:abstractNumId w:val="8"/>
  </w:num>
  <w:num w:numId="14">
    <w:abstractNumId w:val="11"/>
  </w:num>
  <w:num w:numId="15">
    <w:abstractNumId w:val="6"/>
  </w:num>
  <w:num w:numId="16">
    <w:abstractNumId w:val="16"/>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A"/>
    <w:rsid w:val="000014E0"/>
    <w:rsid w:val="000039FD"/>
    <w:rsid w:val="00025F70"/>
    <w:rsid w:val="000665AD"/>
    <w:rsid w:val="000B03C1"/>
    <w:rsid w:val="000B2082"/>
    <w:rsid w:val="000E25AF"/>
    <w:rsid w:val="00114ADC"/>
    <w:rsid w:val="00184B7F"/>
    <w:rsid w:val="00203A6F"/>
    <w:rsid w:val="002062D3"/>
    <w:rsid w:val="00216455"/>
    <w:rsid w:val="00224F5B"/>
    <w:rsid w:val="00227B42"/>
    <w:rsid w:val="0027360F"/>
    <w:rsid w:val="002B72A3"/>
    <w:rsid w:val="002C4E44"/>
    <w:rsid w:val="002D19AD"/>
    <w:rsid w:val="003535A5"/>
    <w:rsid w:val="003715B1"/>
    <w:rsid w:val="00397CA3"/>
    <w:rsid w:val="003B0D38"/>
    <w:rsid w:val="003B5F1F"/>
    <w:rsid w:val="003E4020"/>
    <w:rsid w:val="00426415"/>
    <w:rsid w:val="00477AF5"/>
    <w:rsid w:val="004900CD"/>
    <w:rsid w:val="004B5A45"/>
    <w:rsid w:val="004C6CA7"/>
    <w:rsid w:val="004F17A3"/>
    <w:rsid w:val="00507B24"/>
    <w:rsid w:val="00511F18"/>
    <w:rsid w:val="00527CFE"/>
    <w:rsid w:val="00544B4B"/>
    <w:rsid w:val="00547174"/>
    <w:rsid w:val="00586E45"/>
    <w:rsid w:val="005C102B"/>
    <w:rsid w:val="005C28CE"/>
    <w:rsid w:val="005E719C"/>
    <w:rsid w:val="005F7BCE"/>
    <w:rsid w:val="00621FEF"/>
    <w:rsid w:val="006714DA"/>
    <w:rsid w:val="006A04E4"/>
    <w:rsid w:val="006A1975"/>
    <w:rsid w:val="006F4131"/>
    <w:rsid w:val="007272FF"/>
    <w:rsid w:val="007444A4"/>
    <w:rsid w:val="0075692C"/>
    <w:rsid w:val="0076625E"/>
    <w:rsid w:val="0076665D"/>
    <w:rsid w:val="00790763"/>
    <w:rsid w:val="007B1091"/>
    <w:rsid w:val="007B17F4"/>
    <w:rsid w:val="007D0303"/>
    <w:rsid w:val="00847247"/>
    <w:rsid w:val="00850B33"/>
    <w:rsid w:val="008A1785"/>
    <w:rsid w:val="009325F2"/>
    <w:rsid w:val="0093737C"/>
    <w:rsid w:val="009D146D"/>
    <w:rsid w:val="009F2BF0"/>
    <w:rsid w:val="00A537AA"/>
    <w:rsid w:val="00A80412"/>
    <w:rsid w:val="00A8643D"/>
    <w:rsid w:val="00AF2F7F"/>
    <w:rsid w:val="00AF53F5"/>
    <w:rsid w:val="00B0256D"/>
    <w:rsid w:val="00B04A11"/>
    <w:rsid w:val="00B07640"/>
    <w:rsid w:val="00B40318"/>
    <w:rsid w:val="00B671F3"/>
    <w:rsid w:val="00B75D91"/>
    <w:rsid w:val="00B81BA7"/>
    <w:rsid w:val="00B95D65"/>
    <w:rsid w:val="00BA39C9"/>
    <w:rsid w:val="00BF7179"/>
    <w:rsid w:val="00C03C8C"/>
    <w:rsid w:val="00C12363"/>
    <w:rsid w:val="00C215AE"/>
    <w:rsid w:val="00C40B42"/>
    <w:rsid w:val="00C61D48"/>
    <w:rsid w:val="00CB0916"/>
    <w:rsid w:val="00CD2EAA"/>
    <w:rsid w:val="00D5505A"/>
    <w:rsid w:val="00D62B9D"/>
    <w:rsid w:val="00D81F8E"/>
    <w:rsid w:val="00DA2D38"/>
    <w:rsid w:val="00DB7B2E"/>
    <w:rsid w:val="00DC1B3B"/>
    <w:rsid w:val="00DC6763"/>
    <w:rsid w:val="00E01A69"/>
    <w:rsid w:val="00E1723B"/>
    <w:rsid w:val="00E83B56"/>
    <w:rsid w:val="00E86ED0"/>
    <w:rsid w:val="00E91E09"/>
    <w:rsid w:val="00EC588C"/>
    <w:rsid w:val="00EC5C63"/>
    <w:rsid w:val="00EE017B"/>
    <w:rsid w:val="00EF14CF"/>
    <w:rsid w:val="00F434DD"/>
    <w:rsid w:val="00F538FB"/>
    <w:rsid w:val="00FE24A5"/>
    <w:rsid w:val="00FE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61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AA"/>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AA"/>
    <w:pPr>
      <w:ind w:left="720"/>
      <w:contextualSpacing/>
    </w:pPr>
  </w:style>
  <w:style w:type="table" w:styleId="TableGrid">
    <w:name w:val="Table Grid"/>
    <w:basedOn w:val="TableNormal"/>
    <w:uiPriority w:val="59"/>
    <w:rsid w:val="00C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5AE"/>
    <w:rPr>
      <w:rFonts w:ascii="Lucida Grande" w:eastAsia="Times" w:hAnsi="Lucida Grande" w:cs="Times New Roman"/>
      <w:sz w:val="18"/>
      <w:szCs w:val="18"/>
    </w:rPr>
  </w:style>
  <w:style w:type="paragraph" w:styleId="Header">
    <w:name w:val="header"/>
    <w:basedOn w:val="Normal"/>
    <w:link w:val="HeaderChar"/>
    <w:uiPriority w:val="99"/>
    <w:unhideWhenUsed/>
    <w:rsid w:val="00E1723B"/>
    <w:pPr>
      <w:tabs>
        <w:tab w:val="center" w:pos="4680"/>
        <w:tab w:val="right" w:pos="9360"/>
      </w:tabs>
    </w:pPr>
  </w:style>
  <w:style w:type="character" w:customStyle="1" w:styleId="HeaderChar">
    <w:name w:val="Header Char"/>
    <w:basedOn w:val="DefaultParagraphFont"/>
    <w:link w:val="Header"/>
    <w:uiPriority w:val="99"/>
    <w:rsid w:val="00E1723B"/>
    <w:rPr>
      <w:rFonts w:ascii="Arial" w:eastAsia="Times" w:hAnsi="Arial" w:cs="Times New Roman"/>
      <w:sz w:val="20"/>
      <w:szCs w:val="20"/>
    </w:rPr>
  </w:style>
  <w:style w:type="paragraph" w:styleId="Footer">
    <w:name w:val="footer"/>
    <w:basedOn w:val="Normal"/>
    <w:link w:val="FooterChar"/>
    <w:uiPriority w:val="99"/>
    <w:unhideWhenUsed/>
    <w:rsid w:val="00E1723B"/>
    <w:pPr>
      <w:tabs>
        <w:tab w:val="center" w:pos="4680"/>
        <w:tab w:val="right" w:pos="9360"/>
      </w:tabs>
    </w:pPr>
  </w:style>
  <w:style w:type="character" w:customStyle="1" w:styleId="FooterChar">
    <w:name w:val="Footer Char"/>
    <w:basedOn w:val="DefaultParagraphFont"/>
    <w:link w:val="Footer"/>
    <w:uiPriority w:val="99"/>
    <w:rsid w:val="00E1723B"/>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AA"/>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AA"/>
    <w:pPr>
      <w:ind w:left="720"/>
      <w:contextualSpacing/>
    </w:pPr>
  </w:style>
  <w:style w:type="table" w:styleId="TableGrid">
    <w:name w:val="Table Grid"/>
    <w:basedOn w:val="TableNormal"/>
    <w:uiPriority w:val="59"/>
    <w:rsid w:val="00C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5AE"/>
    <w:rPr>
      <w:rFonts w:ascii="Lucida Grande" w:eastAsia="Times" w:hAnsi="Lucida Grande" w:cs="Times New Roman"/>
      <w:sz w:val="18"/>
      <w:szCs w:val="18"/>
    </w:rPr>
  </w:style>
  <w:style w:type="paragraph" w:styleId="Header">
    <w:name w:val="header"/>
    <w:basedOn w:val="Normal"/>
    <w:link w:val="HeaderChar"/>
    <w:uiPriority w:val="99"/>
    <w:unhideWhenUsed/>
    <w:rsid w:val="00E1723B"/>
    <w:pPr>
      <w:tabs>
        <w:tab w:val="center" w:pos="4680"/>
        <w:tab w:val="right" w:pos="9360"/>
      </w:tabs>
    </w:pPr>
  </w:style>
  <w:style w:type="character" w:customStyle="1" w:styleId="HeaderChar">
    <w:name w:val="Header Char"/>
    <w:basedOn w:val="DefaultParagraphFont"/>
    <w:link w:val="Header"/>
    <w:uiPriority w:val="99"/>
    <w:rsid w:val="00E1723B"/>
    <w:rPr>
      <w:rFonts w:ascii="Arial" w:eastAsia="Times" w:hAnsi="Arial" w:cs="Times New Roman"/>
      <w:sz w:val="20"/>
      <w:szCs w:val="20"/>
    </w:rPr>
  </w:style>
  <w:style w:type="paragraph" w:styleId="Footer">
    <w:name w:val="footer"/>
    <w:basedOn w:val="Normal"/>
    <w:link w:val="FooterChar"/>
    <w:uiPriority w:val="99"/>
    <w:unhideWhenUsed/>
    <w:rsid w:val="00E1723B"/>
    <w:pPr>
      <w:tabs>
        <w:tab w:val="center" w:pos="4680"/>
        <w:tab w:val="right" w:pos="9360"/>
      </w:tabs>
    </w:pPr>
  </w:style>
  <w:style w:type="character" w:customStyle="1" w:styleId="FooterChar">
    <w:name w:val="Footer Char"/>
    <w:basedOn w:val="DefaultParagraphFont"/>
    <w:link w:val="Footer"/>
    <w:uiPriority w:val="99"/>
    <w:rsid w:val="00E1723B"/>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Douglas</dc:creator>
  <cp:lastModifiedBy>Eric</cp:lastModifiedBy>
  <cp:revision>12</cp:revision>
  <cp:lastPrinted>2013-05-06T15:05:00Z</cp:lastPrinted>
  <dcterms:created xsi:type="dcterms:W3CDTF">2013-04-26T16:24:00Z</dcterms:created>
  <dcterms:modified xsi:type="dcterms:W3CDTF">2013-05-06T15:05:00Z</dcterms:modified>
</cp:coreProperties>
</file>